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88B7" w14:textId="77777777" w:rsidR="0028330A" w:rsidRDefault="00BF69AA">
      <w:pPr>
        <w:wordWrap w:val="0"/>
        <w:jc w:val="right"/>
        <w:rPr>
          <w:rFonts w:ascii="黑体" w:eastAsia="黑体" w:cs="黑体"/>
          <w:sz w:val="28"/>
          <w:szCs w:val="28"/>
        </w:rPr>
      </w:pPr>
      <w:bookmarkStart w:id="0" w:name="_Toc265850587"/>
      <w:r>
        <w:rPr>
          <w:rFonts w:ascii="黑体" w:eastAsia="黑体" w:cs="黑体" w:hint="eastAsia"/>
          <w:sz w:val="28"/>
          <w:szCs w:val="28"/>
          <w:lang w:bidi="ar"/>
        </w:rPr>
        <w:t xml:space="preserve">招标编号：            </w:t>
      </w:r>
    </w:p>
    <w:p w14:paraId="04A4AD20" w14:textId="77777777" w:rsidR="0028330A" w:rsidRDefault="0028330A">
      <w:pPr>
        <w:pStyle w:val="-1"/>
        <w:widowControl/>
        <w:ind w:firstLineChars="0" w:firstLine="0"/>
        <w:jc w:val="center"/>
      </w:pPr>
    </w:p>
    <w:p w14:paraId="3C925388" w14:textId="77777777" w:rsidR="0028330A" w:rsidRDefault="00BF69AA">
      <w:pPr>
        <w:pStyle w:val="-1"/>
        <w:widowControl/>
        <w:ind w:firstLineChars="0" w:firstLine="0"/>
        <w:jc w:val="center"/>
        <w:rPr>
          <w:b/>
          <w:sz w:val="32"/>
          <w:szCs w:val="32"/>
        </w:rPr>
      </w:pPr>
      <w:r>
        <w:rPr>
          <w:noProof/>
        </w:rPr>
        <w:drawing>
          <wp:inline distT="0" distB="0" distL="114300" distR="114300" wp14:anchorId="1B866382" wp14:editId="0DA4433A">
            <wp:extent cx="3476625" cy="120967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76625" cy="1209675"/>
                    </a:xfrm>
                    <a:prstGeom prst="rect">
                      <a:avLst/>
                    </a:prstGeom>
                    <a:noFill/>
                    <a:ln>
                      <a:noFill/>
                    </a:ln>
                  </pic:spPr>
                </pic:pic>
              </a:graphicData>
            </a:graphic>
          </wp:inline>
        </w:drawing>
      </w:r>
    </w:p>
    <w:p w14:paraId="549B5701" w14:textId="77777777" w:rsidR="0028330A" w:rsidRDefault="0028330A">
      <w:pPr>
        <w:spacing w:beforeLines="50" w:before="156" w:afterLines="50" w:after="156"/>
        <w:jc w:val="center"/>
        <w:rPr>
          <w:rFonts w:ascii="宋体" w:hAnsi="宋体" w:cs="宋体"/>
          <w:b/>
          <w:sz w:val="48"/>
          <w:szCs w:val="48"/>
        </w:rPr>
      </w:pPr>
      <w:bookmarkStart w:id="1" w:name="_Toc262475853"/>
      <w:bookmarkStart w:id="2" w:name="_Toc262477091"/>
      <w:bookmarkStart w:id="3" w:name="_Toc262474472"/>
    </w:p>
    <w:bookmarkEnd w:id="1"/>
    <w:bookmarkEnd w:id="2"/>
    <w:bookmarkEnd w:id="3"/>
    <w:p w14:paraId="6665AFF5" w14:textId="77777777" w:rsidR="0028330A" w:rsidRDefault="00BF69AA">
      <w:pPr>
        <w:jc w:val="center"/>
        <w:rPr>
          <w:rFonts w:ascii="宋体" w:hAnsi="宋体" w:cs="宋体"/>
          <w:b/>
          <w:color w:val="000000" w:themeColor="text1"/>
          <w:sz w:val="48"/>
          <w:szCs w:val="48"/>
          <w:lang w:bidi="ar"/>
        </w:rPr>
      </w:pPr>
      <w:r>
        <w:rPr>
          <w:rFonts w:ascii="宋体" w:hAnsi="宋体" w:cs="宋体" w:hint="eastAsia"/>
          <w:b/>
          <w:color w:val="000000" w:themeColor="text1"/>
          <w:sz w:val="48"/>
          <w:szCs w:val="48"/>
          <w:lang w:bidi="ar"/>
        </w:rPr>
        <w:t>中国重汽集团济宁商用车关重件展示显示屏采购项目</w:t>
      </w:r>
    </w:p>
    <w:p w14:paraId="661C27BD" w14:textId="77777777" w:rsidR="0028330A" w:rsidRDefault="00BF69AA">
      <w:pPr>
        <w:jc w:val="center"/>
        <w:rPr>
          <w:rFonts w:ascii="黑体" w:eastAsia="黑体" w:hAnsi="宋体" w:cs="黑体"/>
          <w:b/>
          <w:sz w:val="52"/>
          <w:szCs w:val="52"/>
        </w:rPr>
      </w:pPr>
      <w:r>
        <w:rPr>
          <w:rFonts w:ascii="黑体" w:eastAsia="黑体" w:hAnsi="宋体" w:cs="黑体" w:hint="eastAsia"/>
          <w:b/>
          <w:sz w:val="52"/>
          <w:szCs w:val="52"/>
          <w:lang w:bidi="ar"/>
        </w:rPr>
        <w:t>招</w:t>
      </w:r>
    </w:p>
    <w:p w14:paraId="612D606A" w14:textId="77777777" w:rsidR="0028330A" w:rsidRDefault="00BF69AA">
      <w:pPr>
        <w:jc w:val="center"/>
        <w:rPr>
          <w:rFonts w:ascii="黑体" w:eastAsia="黑体" w:hAnsi="宋体" w:cs="黑体"/>
          <w:b/>
          <w:sz w:val="52"/>
          <w:szCs w:val="52"/>
        </w:rPr>
      </w:pPr>
      <w:r>
        <w:rPr>
          <w:rFonts w:ascii="黑体" w:eastAsia="黑体" w:hAnsi="宋体" w:cs="黑体" w:hint="eastAsia"/>
          <w:b/>
          <w:sz w:val="52"/>
          <w:szCs w:val="52"/>
          <w:lang w:bidi="ar"/>
        </w:rPr>
        <w:t>标</w:t>
      </w:r>
    </w:p>
    <w:p w14:paraId="24D8ABC9" w14:textId="77777777" w:rsidR="0028330A" w:rsidRDefault="00BF69AA">
      <w:pPr>
        <w:jc w:val="center"/>
        <w:rPr>
          <w:rFonts w:ascii="黑体" w:eastAsia="黑体" w:hAnsi="宋体" w:cs="黑体"/>
          <w:b/>
          <w:sz w:val="52"/>
          <w:szCs w:val="52"/>
        </w:rPr>
      </w:pPr>
      <w:r>
        <w:rPr>
          <w:rFonts w:ascii="黑体" w:eastAsia="黑体" w:hAnsi="宋体" w:cs="黑体" w:hint="eastAsia"/>
          <w:b/>
          <w:sz w:val="52"/>
          <w:szCs w:val="52"/>
          <w:lang w:bidi="ar"/>
        </w:rPr>
        <w:t>文</w:t>
      </w:r>
    </w:p>
    <w:p w14:paraId="2742F95D" w14:textId="77777777" w:rsidR="0028330A" w:rsidRDefault="00BF69AA">
      <w:pPr>
        <w:jc w:val="center"/>
        <w:rPr>
          <w:rFonts w:ascii="黑体" w:eastAsia="黑体" w:cs="黑体"/>
          <w:b/>
          <w:sz w:val="52"/>
          <w:szCs w:val="52"/>
        </w:rPr>
      </w:pPr>
      <w:r>
        <w:rPr>
          <w:rFonts w:ascii="黑体" w:eastAsia="黑体" w:hAnsi="宋体" w:cs="黑体" w:hint="eastAsia"/>
          <w:b/>
          <w:sz w:val="52"/>
          <w:szCs w:val="52"/>
          <w:lang w:bidi="ar"/>
        </w:rPr>
        <w:t>件</w:t>
      </w:r>
    </w:p>
    <w:p w14:paraId="4F65393B" w14:textId="77777777" w:rsidR="0028330A" w:rsidRDefault="0028330A">
      <w:pPr>
        <w:pStyle w:val="-1"/>
        <w:widowControl/>
        <w:ind w:firstLineChars="0" w:firstLine="0"/>
        <w:jc w:val="center"/>
        <w:rPr>
          <w:b/>
          <w:sz w:val="32"/>
          <w:szCs w:val="32"/>
        </w:rPr>
      </w:pPr>
    </w:p>
    <w:p w14:paraId="79515B1B" w14:textId="77777777" w:rsidR="0028330A" w:rsidRDefault="00BF69AA">
      <w:pPr>
        <w:jc w:val="center"/>
        <w:rPr>
          <w:rFonts w:ascii="宋体" w:hAnsi="宋体" w:cs="黑体"/>
          <w:b/>
          <w:bCs/>
          <w:color w:val="000000" w:themeColor="text1"/>
          <w:sz w:val="44"/>
          <w:szCs w:val="44"/>
          <w:lang w:bidi="ar"/>
        </w:rPr>
      </w:pPr>
      <w:r>
        <w:rPr>
          <w:rFonts w:ascii="宋体" w:hAnsi="宋体" w:cs="黑体" w:hint="eastAsia"/>
          <w:b/>
          <w:bCs/>
          <w:color w:val="000000" w:themeColor="text1"/>
          <w:sz w:val="44"/>
          <w:szCs w:val="44"/>
          <w:lang w:bidi="ar"/>
        </w:rPr>
        <w:t>中国重汽集团济宁商用车公司</w:t>
      </w:r>
    </w:p>
    <w:p w14:paraId="4121105F" w14:textId="77777777" w:rsidR="0028330A" w:rsidRDefault="0028330A">
      <w:pPr>
        <w:spacing w:line="380" w:lineRule="exact"/>
        <w:jc w:val="center"/>
        <w:rPr>
          <w:rFonts w:ascii="黑体" w:eastAsia="黑体" w:cs="黑体"/>
          <w:sz w:val="44"/>
          <w:szCs w:val="44"/>
        </w:rPr>
      </w:pPr>
    </w:p>
    <w:p w14:paraId="2C7DE634" w14:textId="77777777" w:rsidR="0028330A" w:rsidRDefault="00BF69AA">
      <w:pPr>
        <w:spacing w:beforeLines="50" w:before="156" w:line="380" w:lineRule="exact"/>
        <w:jc w:val="center"/>
        <w:rPr>
          <w:rFonts w:ascii="黑体" w:eastAsia="黑体" w:cs="黑体"/>
          <w:sz w:val="44"/>
          <w:szCs w:val="44"/>
        </w:rPr>
      </w:pPr>
      <w:r>
        <w:rPr>
          <w:rFonts w:ascii="黑体" w:eastAsia="黑体" w:cs="黑体" w:hint="eastAsia"/>
          <w:sz w:val="44"/>
          <w:szCs w:val="44"/>
          <w:lang w:bidi="ar"/>
        </w:rPr>
        <w:t>二〇二三年六月</w:t>
      </w:r>
    </w:p>
    <w:p w14:paraId="74F51C9F" w14:textId="77777777" w:rsidR="0028330A" w:rsidRDefault="00BF69AA">
      <w:pPr>
        <w:pStyle w:val="12"/>
        <w:widowControl/>
        <w:tabs>
          <w:tab w:val="right" w:leader="dot" w:pos="8705"/>
        </w:tabs>
        <w:jc w:val="center"/>
        <w:rPr>
          <w:b w:val="0"/>
          <w:bCs/>
          <w:sz w:val="36"/>
          <w:szCs w:val="36"/>
        </w:rPr>
      </w:pPr>
      <w:r>
        <w:rPr>
          <w:color w:val="FF0000"/>
          <w:lang w:bidi="ar"/>
        </w:rPr>
        <w:br w:type="page"/>
      </w:r>
      <w:r>
        <w:rPr>
          <w:rFonts w:cs="宋体" w:hint="eastAsia"/>
          <w:b w:val="0"/>
          <w:bCs/>
          <w:sz w:val="36"/>
          <w:szCs w:val="36"/>
        </w:rPr>
        <w:lastRenderedPageBreak/>
        <w:t>目</w:t>
      </w:r>
      <w:r>
        <w:rPr>
          <w:b w:val="0"/>
          <w:bCs/>
          <w:sz w:val="36"/>
          <w:szCs w:val="36"/>
        </w:rPr>
        <w:t xml:space="preserve">  </w:t>
      </w:r>
      <w:r>
        <w:rPr>
          <w:rFonts w:cs="宋体" w:hint="eastAsia"/>
          <w:b w:val="0"/>
          <w:bCs/>
          <w:sz w:val="36"/>
          <w:szCs w:val="36"/>
        </w:rPr>
        <w:t>录</w:t>
      </w:r>
    </w:p>
    <w:p w14:paraId="7A5807C1" w14:textId="77777777" w:rsidR="0028330A" w:rsidRDefault="00BF69AA">
      <w:pPr>
        <w:pStyle w:val="12"/>
        <w:tabs>
          <w:tab w:val="right" w:leader="dot" w:pos="8715"/>
        </w:tabs>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hyperlink w:anchor="_Toc13" w:history="1">
        <w:r>
          <w:t xml:space="preserve">1 </w:t>
        </w:r>
        <w:r>
          <w:rPr>
            <w:rFonts w:cs="宋体" w:hint="eastAsia"/>
          </w:rPr>
          <w:t>项目名称</w:t>
        </w:r>
        <w:r>
          <w:tab/>
        </w:r>
        <w:r>
          <w:fldChar w:fldCharType="begin"/>
        </w:r>
        <w:r>
          <w:instrText xml:space="preserve"> PAGEREF _Toc13 \h </w:instrText>
        </w:r>
        <w:r>
          <w:fldChar w:fldCharType="separate"/>
        </w:r>
        <w:r>
          <w:t>4</w:t>
        </w:r>
        <w:r>
          <w:fldChar w:fldCharType="end"/>
        </w:r>
      </w:hyperlink>
    </w:p>
    <w:p w14:paraId="1E2E6B08" w14:textId="77777777" w:rsidR="0028330A" w:rsidRDefault="00BA5FCA">
      <w:pPr>
        <w:pStyle w:val="12"/>
        <w:tabs>
          <w:tab w:val="right" w:leader="dot" w:pos="8715"/>
        </w:tabs>
      </w:pPr>
      <w:hyperlink w:anchor="_Toc2820" w:history="1">
        <w:r w:rsidR="00BF69AA">
          <w:rPr>
            <w:rFonts w:cs="宋体"/>
          </w:rPr>
          <w:t xml:space="preserve">2 </w:t>
        </w:r>
        <w:r w:rsidR="00BF69AA">
          <w:rPr>
            <w:rFonts w:cs="宋体" w:hint="eastAsia"/>
          </w:rPr>
          <w:t>招标内容及形式</w:t>
        </w:r>
        <w:r w:rsidR="00BF69AA">
          <w:tab/>
        </w:r>
        <w:r w:rsidR="00BF69AA">
          <w:fldChar w:fldCharType="begin"/>
        </w:r>
        <w:r w:rsidR="00BF69AA">
          <w:instrText xml:space="preserve"> PAGEREF _Toc2820 \h </w:instrText>
        </w:r>
        <w:r w:rsidR="00BF69AA">
          <w:fldChar w:fldCharType="separate"/>
        </w:r>
        <w:r w:rsidR="00BF69AA">
          <w:t>5</w:t>
        </w:r>
        <w:r w:rsidR="00BF69AA">
          <w:fldChar w:fldCharType="end"/>
        </w:r>
      </w:hyperlink>
    </w:p>
    <w:p w14:paraId="75CCC561" w14:textId="77777777" w:rsidR="0028330A" w:rsidRDefault="00BA5FCA">
      <w:pPr>
        <w:pStyle w:val="22"/>
        <w:tabs>
          <w:tab w:val="right" w:leader="dot" w:pos="8715"/>
        </w:tabs>
      </w:pPr>
      <w:hyperlink w:anchor="_Toc5739" w:history="1">
        <w:r w:rsidR="00BF69AA">
          <w:rPr>
            <w:bCs/>
            <w:lang w:bidi="ar"/>
          </w:rPr>
          <w:t>2.1</w:t>
        </w:r>
        <w:r w:rsidR="00BF69AA">
          <w:rPr>
            <w:rFonts w:cs="宋体" w:hint="eastAsia"/>
            <w:bCs/>
            <w:lang w:bidi="ar"/>
          </w:rPr>
          <w:t>、招标内容</w:t>
        </w:r>
        <w:r w:rsidR="00BF69AA">
          <w:tab/>
        </w:r>
        <w:r w:rsidR="00BF69AA">
          <w:fldChar w:fldCharType="begin"/>
        </w:r>
        <w:r w:rsidR="00BF69AA">
          <w:instrText xml:space="preserve"> PAGEREF _Toc5739 \h </w:instrText>
        </w:r>
        <w:r w:rsidR="00BF69AA">
          <w:fldChar w:fldCharType="separate"/>
        </w:r>
        <w:r w:rsidR="00BF69AA">
          <w:t>5</w:t>
        </w:r>
        <w:r w:rsidR="00BF69AA">
          <w:fldChar w:fldCharType="end"/>
        </w:r>
      </w:hyperlink>
    </w:p>
    <w:p w14:paraId="4BBD1246" w14:textId="77777777" w:rsidR="0028330A" w:rsidRDefault="00BA5FCA">
      <w:pPr>
        <w:pStyle w:val="22"/>
        <w:tabs>
          <w:tab w:val="right" w:leader="dot" w:pos="8715"/>
        </w:tabs>
      </w:pPr>
      <w:hyperlink w:anchor="_Toc12733" w:history="1">
        <w:r w:rsidR="00BF69AA">
          <w:rPr>
            <w:bCs/>
            <w:lang w:bidi="ar"/>
          </w:rPr>
          <w:t>2.2</w:t>
        </w:r>
        <w:r w:rsidR="00BF69AA">
          <w:rPr>
            <w:rFonts w:cs="宋体" w:hint="eastAsia"/>
            <w:bCs/>
            <w:lang w:bidi="ar"/>
          </w:rPr>
          <w:t>、招标形式</w:t>
        </w:r>
        <w:r w:rsidR="00BF69AA">
          <w:tab/>
        </w:r>
        <w:r w:rsidR="00BF69AA">
          <w:fldChar w:fldCharType="begin"/>
        </w:r>
        <w:r w:rsidR="00BF69AA">
          <w:instrText xml:space="preserve"> PAGEREF _Toc12733 \h </w:instrText>
        </w:r>
        <w:r w:rsidR="00BF69AA">
          <w:fldChar w:fldCharType="separate"/>
        </w:r>
        <w:r w:rsidR="00BF69AA">
          <w:t>5</w:t>
        </w:r>
        <w:r w:rsidR="00BF69AA">
          <w:fldChar w:fldCharType="end"/>
        </w:r>
      </w:hyperlink>
    </w:p>
    <w:p w14:paraId="2F72E0F8" w14:textId="77777777" w:rsidR="0028330A" w:rsidRDefault="00BA5FCA">
      <w:pPr>
        <w:pStyle w:val="22"/>
        <w:tabs>
          <w:tab w:val="right" w:leader="dot" w:pos="8715"/>
        </w:tabs>
      </w:pPr>
      <w:hyperlink w:anchor="_Toc8165" w:history="1">
        <w:r w:rsidR="00BF69AA">
          <w:rPr>
            <w:rFonts w:cs="宋体"/>
            <w:bCs/>
            <w:lang w:bidi="ar"/>
          </w:rPr>
          <w:t>2.3</w:t>
        </w:r>
        <w:r w:rsidR="00BF69AA">
          <w:rPr>
            <w:rFonts w:hint="eastAsia"/>
            <w:bCs/>
            <w:lang w:bidi="ar"/>
          </w:rPr>
          <w:t>、议程安排</w:t>
        </w:r>
        <w:r w:rsidR="00BF69AA">
          <w:tab/>
        </w:r>
        <w:r w:rsidR="00BF69AA">
          <w:fldChar w:fldCharType="begin"/>
        </w:r>
        <w:r w:rsidR="00BF69AA">
          <w:instrText xml:space="preserve"> PAGEREF _Toc8165 \h </w:instrText>
        </w:r>
        <w:r w:rsidR="00BF69AA">
          <w:fldChar w:fldCharType="separate"/>
        </w:r>
        <w:r w:rsidR="00BF69AA">
          <w:t>5</w:t>
        </w:r>
        <w:r w:rsidR="00BF69AA">
          <w:fldChar w:fldCharType="end"/>
        </w:r>
      </w:hyperlink>
    </w:p>
    <w:p w14:paraId="652D6641" w14:textId="77777777" w:rsidR="0028330A" w:rsidRDefault="00BA5FCA">
      <w:pPr>
        <w:pStyle w:val="12"/>
        <w:tabs>
          <w:tab w:val="right" w:leader="dot" w:pos="8715"/>
        </w:tabs>
      </w:pPr>
      <w:hyperlink w:anchor="_Toc27398" w:history="1">
        <w:r w:rsidR="00BF69AA">
          <w:t xml:space="preserve">3 </w:t>
        </w:r>
        <w:r w:rsidR="00BF69AA">
          <w:rPr>
            <w:rFonts w:cs="宋体" w:hint="eastAsia"/>
          </w:rPr>
          <w:t>有关说明</w:t>
        </w:r>
        <w:r w:rsidR="00BF69AA">
          <w:tab/>
        </w:r>
        <w:r w:rsidR="00BF69AA">
          <w:fldChar w:fldCharType="begin"/>
        </w:r>
        <w:r w:rsidR="00BF69AA">
          <w:instrText xml:space="preserve"> PAGEREF _Toc27398 \h </w:instrText>
        </w:r>
        <w:r w:rsidR="00BF69AA">
          <w:fldChar w:fldCharType="separate"/>
        </w:r>
        <w:r w:rsidR="00BF69AA">
          <w:t>6</w:t>
        </w:r>
        <w:r w:rsidR="00BF69AA">
          <w:fldChar w:fldCharType="end"/>
        </w:r>
      </w:hyperlink>
    </w:p>
    <w:p w14:paraId="19B8B57D" w14:textId="77777777" w:rsidR="0028330A" w:rsidRDefault="00BA5FCA">
      <w:pPr>
        <w:pStyle w:val="22"/>
        <w:tabs>
          <w:tab w:val="right" w:leader="dot" w:pos="8715"/>
        </w:tabs>
      </w:pPr>
      <w:hyperlink w:anchor="_Toc1797" w:history="1">
        <w:r w:rsidR="00BF69AA">
          <w:t xml:space="preserve">3.1 </w:t>
        </w:r>
        <w:r w:rsidR="00BF69AA">
          <w:rPr>
            <w:rFonts w:cs="宋体" w:hint="eastAsia"/>
          </w:rPr>
          <w:t>总则</w:t>
        </w:r>
        <w:r w:rsidR="00BF69AA">
          <w:tab/>
        </w:r>
        <w:r w:rsidR="00BF69AA">
          <w:fldChar w:fldCharType="begin"/>
        </w:r>
        <w:r w:rsidR="00BF69AA">
          <w:instrText xml:space="preserve"> PAGEREF _Toc1797 \h </w:instrText>
        </w:r>
        <w:r w:rsidR="00BF69AA">
          <w:fldChar w:fldCharType="separate"/>
        </w:r>
        <w:r w:rsidR="00BF69AA">
          <w:t>6</w:t>
        </w:r>
        <w:r w:rsidR="00BF69AA">
          <w:fldChar w:fldCharType="end"/>
        </w:r>
      </w:hyperlink>
    </w:p>
    <w:p w14:paraId="5E174923" w14:textId="77777777" w:rsidR="0028330A" w:rsidRDefault="00BA5FCA">
      <w:pPr>
        <w:pStyle w:val="22"/>
        <w:tabs>
          <w:tab w:val="right" w:leader="dot" w:pos="8715"/>
        </w:tabs>
      </w:pPr>
      <w:hyperlink w:anchor="_Toc16466" w:history="1">
        <w:r w:rsidR="00BF69AA">
          <w:t xml:space="preserve">3.2 </w:t>
        </w:r>
        <w:r w:rsidR="00BF69AA">
          <w:rPr>
            <w:rFonts w:cs="宋体" w:hint="eastAsia"/>
          </w:rPr>
          <w:t>定义</w:t>
        </w:r>
        <w:r w:rsidR="00BF69AA">
          <w:tab/>
        </w:r>
        <w:r w:rsidR="00BF69AA">
          <w:fldChar w:fldCharType="begin"/>
        </w:r>
        <w:r w:rsidR="00BF69AA">
          <w:instrText xml:space="preserve"> PAGEREF _Toc16466 \h </w:instrText>
        </w:r>
        <w:r w:rsidR="00BF69AA">
          <w:fldChar w:fldCharType="separate"/>
        </w:r>
        <w:r w:rsidR="00BF69AA">
          <w:t>6</w:t>
        </w:r>
        <w:r w:rsidR="00BF69AA">
          <w:fldChar w:fldCharType="end"/>
        </w:r>
      </w:hyperlink>
    </w:p>
    <w:p w14:paraId="3E5D9D8E" w14:textId="77777777" w:rsidR="0028330A" w:rsidRDefault="00BA5FCA">
      <w:pPr>
        <w:pStyle w:val="22"/>
        <w:tabs>
          <w:tab w:val="right" w:leader="dot" w:pos="8715"/>
        </w:tabs>
      </w:pPr>
      <w:hyperlink w:anchor="_Toc7235" w:history="1">
        <w:r w:rsidR="00BF69AA">
          <w:t xml:space="preserve">3.3 </w:t>
        </w:r>
        <w:r w:rsidR="00BF69AA">
          <w:rPr>
            <w:rFonts w:cs="宋体" w:hint="eastAsia"/>
            <w:szCs w:val="24"/>
          </w:rPr>
          <w:t>项目实施方</w:t>
        </w:r>
        <w:r w:rsidR="00BF69AA">
          <w:rPr>
            <w:rFonts w:cs="宋体" w:hint="eastAsia"/>
          </w:rPr>
          <w:t>式</w:t>
        </w:r>
        <w:r w:rsidR="00BF69AA">
          <w:tab/>
        </w:r>
        <w:r w:rsidR="00BF69AA">
          <w:fldChar w:fldCharType="begin"/>
        </w:r>
        <w:r w:rsidR="00BF69AA">
          <w:instrText xml:space="preserve"> PAGEREF _Toc7235 \h </w:instrText>
        </w:r>
        <w:r w:rsidR="00BF69AA">
          <w:fldChar w:fldCharType="separate"/>
        </w:r>
        <w:r w:rsidR="00BF69AA">
          <w:t>6</w:t>
        </w:r>
        <w:r w:rsidR="00BF69AA">
          <w:fldChar w:fldCharType="end"/>
        </w:r>
      </w:hyperlink>
    </w:p>
    <w:p w14:paraId="28722242" w14:textId="77777777" w:rsidR="0028330A" w:rsidRDefault="00BA5FCA">
      <w:pPr>
        <w:pStyle w:val="22"/>
        <w:tabs>
          <w:tab w:val="right" w:leader="dot" w:pos="8715"/>
        </w:tabs>
      </w:pPr>
      <w:hyperlink w:anchor="_Toc8664" w:history="1">
        <w:r w:rsidR="00BF69AA">
          <w:t xml:space="preserve">3.4 </w:t>
        </w:r>
        <w:r w:rsidR="00BF69AA">
          <w:rPr>
            <w:rFonts w:cs="宋体" w:hint="eastAsia"/>
          </w:rPr>
          <w:t>投标人须知</w:t>
        </w:r>
        <w:r w:rsidR="00BF69AA">
          <w:tab/>
        </w:r>
        <w:r w:rsidR="00BF69AA">
          <w:fldChar w:fldCharType="begin"/>
        </w:r>
        <w:r w:rsidR="00BF69AA">
          <w:instrText xml:space="preserve"> PAGEREF _Toc8664 \h </w:instrText>
        </w:r>
        <w:r w:rsidR="00BF69AA">
          <w:fldChar w:fldCharType="separate"/>
        </w:r>
        <w:r w:rsidR="00BF69AA">
          <w:t>6</w:t>
        </w:r>
        <w:r w:rsidR="00BF69AA">
          <w:fldChar w:fldCharType="end"/>
        </w:r>
      </w:hyperlink>
    </w:p>
    <w:p w14:paraId="3D99175E" w14:textId="77777777" w:rsidR="0028330A" w:rsidRDefault="00BA5FCA">
      <w:pPr>
        <w:pStyle w:val="12"/>
        <w:tabs>
          <w:tab w:val="right" w:leader="dot" w:pos="8715"/>
        </w:tabs>
      </w:pPr>
      <w:hyperlink w:anchor="_Toc29195" w:history="1">
        <w:r w:rsidR="00BF69AA">
          <w:rPr>
            <w:rFonts w:cs="宋体"/>
          </w:rPr>
          <w:t xml:space="preserve">4 </w:t>
        </w:r>
        <w:r w:rsidR="00BF69AA">
          <w:rPr>
            <w:rFonts w:cs="宋体" w:hint="eastAsia"/>
          </w:rPr>
          <w:t>交货及付款</w:t>
        </w:r>
        <w:r w:rsidR="00BF69AA">
          <w:tab/>
        </w:r>
        <w:r w:rsidR="00BF69AA">
          <w:fldChar w:fldCharType="begin"/>
        </w:r>
        <w:r w:rsidR="00BF69AA">
          <w:instrText xml:space="preserve"> PAGEREF _Toc29195 \h </w:instrText>
        </w:r>
        <w:r w:rsidR="00BF69AA">
          <w:fldChar w:fldCharType="separate"/>
        </w:r>
        <w:r w:rsidR="00BF69AA">
          <w:t>8</w:t>
        </w:r>
        <w:r w:rsidR="00BF69AA">
          <w:fldChar w:fldCharType="end"/>
        </w:r>
      </w:hyperlink>
    </w:p>
    <w:p w14:paraId="35223F60" w14:textId="77777777" w:rsidR="0028330A" w:rsidRDefault="00BA5FCA">
      <w:pPr>
        <w:pStyle w:val="12"/>
        <w:tabs>
          <w:tab w:val="right" w:leader="dot" w:pos="8715"/>
        </w:tabs>
      </w:pPr>
      <w:hyperlink w:anchor="_Toc5897" w:history="1">
        <w:r w:rsidR="00BF69AA">
          <w:t xml:space="preserve">5 </w:t>
        </w:r>
        <w:r w:rsidR="00BF69AA">
          <w:rPr>
            <w:rFonts w:cs="宋体" w:hint="eastAsia"/>
          </w:rPr>
          <w:t>投标说明</w:t>
        </w:r>
        <w:r w:rsidR="00BF69AA">
          <w:tab/>
        </w:r>
        <w:r w:rsidR="00BF69AA">
          <w:fldChar w:fldCharType="begin"/>
        </w:r>
        <w:r w:rsidR="00BF69AA">
          <w:instrText xml:space="preserve"> PAGEREF _Toc5897 \h </w:instrText>
        </w:r>
        <w:r w:rsidR="00BF69AA">
          <w:fldChar w:fldCharType="separate"/>
        </w:r>
        <w:r w:rsidR="00BF69AA">
          <w:t>9</w:t>
        </w:r>
        <w:r w:rsidR="00BF69AA">
          <w:fldChar w:fldCharType="end"/>
        </w:r>
      </w:hyperlink>
    </w:p>
    <w:p w14:paraId="7DE611A0" w14:textId="77777777" w:rsidR="0028330A" w:rsidRDefault="00BA5FCA">
      <w:pPr>
        <w:pStyle w:val="22"/>
        <w:tabs>
          <w:tab w:val="right" w:leader="dot" w:pos="8715"/>
        </w:tabs>
      </w:pPr>
      <w:hyperlink w:anchor="_Toc32254" w:history="1">
        <w:r w:rsidR="00BF69AA">
          <w:rPr>
            <w:rFonts w:cs="宋体"/>
          </w:rPr>
          <w:t xml:space="preserve">5.1 </w:t>
        </w:r>
        <w:r w:rsidR="00BF69AA">
          <w:rPr>
            <w:rFonts w:cs="宋体" w:hint="eastAsia"/>
          </w:rPr>
          <w:t>招标要求</w:t>
        </w:r>
        <w:r w:rsidR="00BF69AA">
          <w:tab/>
        </w:r>
        <w:r w:rsidR="00BF69AA">
          <w:fldChar w:fldCharType="begin"/>
        </w:r>
        <w:r w:rsidR="00BF69AA">
          <w:instrText xml:space="preserve"> PAGEREF _Toc32254 \h </w:instrText>
        </w:r>
        <w:r w:rsidR="00BF69AA">
          <w:fldChar w:fldCharType="separate"/>
        </w:r>
        <w:r w:rsidR="00BF69AA">
          <w:t>9</w:t>
        </w:r>
        <w:r w:rsidR="00BF69AA">
          <w:fldChar w:fldCharType="end"/>
        </w:r>
      </w:hyperlink>
    </w:p>
    <w:p w14:paraId="7E3F1976" w14:textId="77777777" w:rsidR="0028330A" w:rsidRDefault="00BA5FCA">
      <w:pPr>
        <w:pStyle w:val="22"/>
        <w:tabs>
          <w:tab w:val="right" w:leader="dot" w:pos="8715"/>
        </w:tabs>
      </w:pPr>
      <w:hyperlink w:anchor="_Toc17221" w:history="1">
        <w:r w:rsidR="00BF69AA">
          <w:rPr>
            <w:rFonts w:cs="宋体"/>
          </w:rPr>
          <w:t xml:space="preserve">5.2 </w:t>
        </w:r>
        <w:r w:rsidR="00BF69AA">
          <w:rPr>
            <w:rFonts w:cs="宋体" w:hint="eastAsia"/>
          </w:rPr>
          <w:t>投标报价</w:t>
        </w:r>
        <w:r w:rsidR="00BF69AA">
          <w:tab/>
        </w:r>
        <w:r w:rsidR="00BF69AA">
          <w:fldChar w:fldCharType="begin"/>
        </w:r>
        <w:r w:rsidR="00BF69AA">
          <w:instrText xml:space="preserve"> PAGEREF _Toc17221 \h </w:instrText>
        </w:r>
        <w:r w:rsidR="00BF69AA">
          <w:fldChar w:fldCharType="separate"/>
        </w:r>
        <w:r w:rsidR="00BF69AA">
          <w:t>10</w:t>
        </w:r>
        <w:r w:rsidR="00BF69AA">
          <w:fldChar w:fldCharType="end"/>
        </w:r>
      </w:hyperlink>
    </w:p>
    <w:p w14:paraId="55C0CB43" w14:textId="77777777" w:rsidR="0028330A" w:rsidRDefault="00BA5FCA">
      <w:pPr>
        <w:pStyle w:val="22"/>
        <w:tabs>
          <w:tab w:val="right" w:leader="dot" w:pos="8715"/>
        </w:tabs>
      </w:pPr>
      <w:hyperlink w:anchor="_Toc20784" w:history="1">
        <w:r w:rsidR="00BF69AA">
          <w:t xml:space="preserve">5.3 </w:t>
        </w:r>
        <w:r w:rsidR="00BF69AA">
          <w:rPr>
            <w:rFonts w:cs="宋体" w:hint="eastAsia"/>
          </w:rPr>
          <w:t>招标文件的组成</w:t>
        </w:r>
        <w:r w:rsidR="00BF69AA">
          <w:tab/>
        </w:r>
        <w:r w:rsidR="00BF69AA">
          <w:fldChar w:fldCharType="begin"/>
        </w:r>
        <w:r w:rsidR="00BF69AA">
          <w:instrText xml:space="preserve"> PAGEREF _Toc20784 \h </w:instrText>
        </w:r>
        <w:r w:rsidR="00BF69AA">
          <w:fldChar w:fldCharType="separate"/>
        </w:r>
        <w:r w:rsidR="00BF69AA">
          <w:t>10</w:t>
        </w:r>
        <w:r w:rsidR="00BF69AA">
          <w:fldChar w:fldCharType="end"/>
        </w:r>
      </w:hyperlink>
    </w:p>
    <w:p w14:paraId="6042ABDE" w14:textId="77777777" w:rsidR="0028330A" w:rsidRDefault="00BA5FCA">
      <w:pPr>
        <w:pStyle w:val="22"/>
        <w:tabs>
          <w:tab w:val="right" w:leader="dot" w:pos="8715"/>
        </w:tabs>
      </w:pPr>
      <w:hyperlink w:anchor="_Toc27037" w:history="1">
        <w:r w:rsidR="00BF69AA">
          <w:t xml:space="preserve">5.4 </w:t>
        </w:r>
        <w:r w:rsidR="00BF69AA">
          <w:rPr>
            <w:rFonts w:cs="宋体" w:hint="eastAsia"/>
          </w:rPr>
          <w:t>招标文件的澄清</w:t>
        </w:r>
        <w:r w:rsidR="00BF69AA">
          <w:tab/>
        </w:r>
        <w:r w:rsidR="00BF69AA">
          <w:fldChar w:fldCharType="begin"/>
        </w:r>
        <w:r w:rsidR="00BF69AA">
          <w:instrText xml:space="preserve"> PAGEREF _Toc27037 \h </w:instrText>
        </w:r>
        <w:r w:rsidR="00BF69AA">
          <w:fldChar w:fldCharType="separate"/>
        </w:r>
        <w:r w:rsidR="00BF69AA">
          <w:t>10</w:t>
        </w:r>
        <w:r w:rsidR="00BF69AA">
          <w:fldChar w:fldCharType="end"/>
        </w:r>
      </w:hyperlink>
    </w:p>
    <w:p w14:paraId="78C85E61" w14:textId="77777777" w:rsidR="0028330A" w:rsidRDefault="00BA5FCA">
      <w:pPr>
        <w:pStyle w:val="22"/>
        <w:tabs>
          <w:tab w:val="right" w:leader="dot" w:pos="8715"/>
        </w:tabs>
      </w:pPr>
      <w:hyperlink w:anchor="_Toc1911" w:history="1">
        <w:r w:rsidR="00BF69AA">
          <w:t xml:space="preserve">5.5 </w:t>
        </w:r>
        <w:r w:rsidR="00BF69AA">
          <w:rPr>
            <w:rFonts w:cs="宋体" w:hint="eastAsia"/>
          </w:rPr>
          <w:t>招标文件的修改</w:t>
        </w:r>
        <w:r w:rsidR="00BF69AA">
          <w:tab/>
        </w:r>
        <w:r w:rsidR="00BF69AA">
          <w:fldChar w:fldCharType="begin"/>
        </w:r>
        <w:r w:rsidR="00BF69AA">
          <w:instrText xml:space="preserve"> PAGEREF _Toc1911 \h </w:instrText>
        </w:r>
        <w:r w:rsidR="00BF69AA">
          <w:fldChar w:fldCharType="separate"/>
        </w:r>
        <w:r w:rsidR="00BF69AA">
          <w:t>10</w:t>
        </w:r>
        <w:r w:rsidR="00BF69AA">
          <w:fldChar w:fldCharType="end"/>
        </w:r>
      </w:hyperlink>
    </w:p>
    <w:p w14:paraId="39D99D4F" w14:textId="77777777" w:rsidR="0028330A" w:rsidRDefault="00BA5FCA">
      <w:pPr>
        <w:pStyle w:val="12"/>
        <w:tabs>
          <w:tab w:val="right" w:leader="dot" w:pos="8715"/>
        </w:tabs>
      </w:pPr>
      <w:hyperlink w:anchor="_Toc12150" w:history="1">
        <w:r w:rsidR="00BF69AA">
          <w:t xml:space="preserve">6 </w:t>
        </w:r>
        <w:r w:rsidR="00BF69AA">
          <w:rPr>
            <w:rFonts w:cs="宋体" w:hint="eastAsia"/>
          </w:rPr>
          <w:t>投标文件的内容和要求</w:t>
        </w:r>
        <w:r w:rsidR="00BF69AA">
          <w:tab/>
        </w:r>
        <w:r w:rsidR="00BF69AA">
          <w:fldChar w:fldCharType="begin"/>
        </w:r>
        <w:r w:rsidR="00BF69AA">
          <w:instrText xml:space="preserve"> PAGEREF _Toc12150 \h </w:instrText>
        </w:r>
        <w:r w:rsidR="00BF69AA">
          <w:fldChar w:fldCharType="separate"/>
        </w:r>
        <w:r w:rsidR="00BF69AA">
          <w:t>12</w:t>
        </w:r>
        <w:r w:rsidR="00BF69AA">
          <w:fldChar w:fldCharType="end"/>
        </w:r>
      </w:hyperlink>
    </w:p>
    <w:p w14:paraId="6C74B318" w14:textId="77777777" w:rsidR="0028330A" w:rsidRDefault="00BA5FCA">
      <w:pPr>
        <w:pStyle w:val="22"/>
        <w:tabs>
          <w:tab w:val="right" w:leader="dot" w:pos="8715"/>
        </w:tabs>
      </w:pPr>
      <w:hyperlink w:anchor="_Toc19970" w:history="1">
        <w:r w:rsidR="00BF69AA">
          <w:rPr>
            <w:rFonts w:cs="宋体"/>
          </w:rPr>
          <w:t xml:space="preserve">6.1 </w:t>
        </w:r>
        <w:r w:rsidR="00BF69AA">
          <w:rPr>
            <w:rFonts w:cs="宋体" w:hint="eastAsia"/>
          </w:rPr>
          <w:t>投标文件计量单位</w:t>
        </w:r>
        <w:r w:rsidR="00BF69AA">
          <w:tab/>
        </w:r>
        <w:r w:rsidR="00BF69AA">
          <w:fldChar w:fldCharType="begin"/>
        </w:r>
        <w:r w:rsidR="00BF69AA">
          <w:instrText xml:space="preserve"> PAGEREF _Toc19970 \h </w:instrText>
        </w:r>
        <w:r w:rsidR="00BF69AA">
          <w:fldChar w:fldCharType="separate"/>
        </w:r>
        <w:r w:rsidR="00BF69AA">
          <w:t>12</w:t>
        </w:r>
        <w:r w:rsidR="00BF69AA">
          <w:fldChar w:fldCharType="end"/>
        </w:r>
      </w:hyperlink>
    </w:p>
    <w:p w14:paraId="54077FED" w14:textId="77777777" w:rsidR="0028330A" w:rsidRDefault="00BA5FCA">
      <w:pPr>
        <w:pStyle w:val="22"/>
        <w:tabs>
          <w:tab w:val="right" w:leader="dot" w:pos="8715"/>
        </w:tabs>
      </w:pPr>
      <w:hyperlink w:anchor="_Toc7476" w:history="1">
        <w:r w:rsidR="00BF69AA">
          <w:rPr>
            <w:rFonts w:cs="宋体"/>
          </w:rPr>
          <w:t xml:space="preserve">6.2 </w:t>
        </w:r>
        <w:r w:rsidR="00BF69AA">
          <w:rPr>
            <w:rFonts w:cs="宋体" w:hint="eastAsia"/>
          </w:rPr>
          <w:t>投标文件组成</w:t>
        </w:r>
        <w:r w:rsidR="00BF69AA">
          <w:tab/>
        </w:r>
        <w:r w:rsidR="00BF69AA">
          <w:fldChar w:fldCharType="begin"/>
        </w:r>
        <w:r w:rsidR="00BF69AA">
          <w:instrText xml:space="preserve"> PAGEREF _Toc7476 \h </w:instrText>
        </w:r>
        <w:r w:rsidR="00BF69AA">
          <w:fldChar w:fldCharType="separate"/>
        </w:r>
        <w:r w:rsidR="00BF69AA">
          <w:t>12</w:t>
        </w:r>
        <w:r w:rsidR="00BF69AA">
          <w:fldChar w:fldCharType="end"/>
        </w:r>
      </w:hyperlink>
    </w:p>
    <w:p w14:paraId="3EC389A1" w14:textId="77777777" w:rsidR="0028330A" w:rsidRDefault="00BA5FCA">
      <w:pPr>
        <w:pStyle w:val="22"/>
        <w:tabs>
          <w:tab w:val="right" w:leader="dot" w:pos="8715"/>
        </w:tabs>
      </w:pPr>
      <w:hyperlink w:anchor="_Toc9167" w:history="1">
        <w:r w:rsidR="00BF69AA">
          <w:rPr>
            <w:rFonts w:cs="宋体"/>
          </w:rPr>
          <w:t xml:space="preserve">6.3 </w:t>
        </w:r>
        <w:r w:rsidR="00BF69AA">
          <w:rPr>
            <w:rFonts w:cs="宋体" w:hint="eastAsia"/>
          </w:rPr>
          <w:t>有效期</w:t>
        </w:r>
        <w:r w:rsidR="00BF69AA">
          <w:tab/>
        </w:r>
        <w:r w:rsidR="00BF69AA">
          <w:fldChar w:fldCharType="begin"/>
        </w:r>
        <w:r w:rsidR="00BF69AA">
          <w:instrText xml:space="preserve"> PAGEREF _Toc9167 \h </w:instrText>
        </w:r>
        <w:r w:rsidR="00BF69AA">
          <w:fldChar w:fldCharType="separate"/>
        </w:r>
        <w:r w:rsidR="00BF69AA">
          <w:t>13</w:t>
        </w:r>
        <w:r w:rsidR="00BF69AA">
          <w:fldChar w:fldCharType="end"/>
        </w:r>
      </w:hyperlink>
    </w:p>
    <w:p w14:paraId="6E83B9DB" w14:textId="77777777" w:rsidR="0028330A" w:rsidRDefault="00BA5FCA">
      <w:pPr>
        <w:pStyle w:val="22"/>
        <w:tabs>
          <w:tab w:val="right" w:leader="dot" w:pos="8715"/>
        </w:tabs>
      </w:pPr>
      <w:hyperlink w:anchor="_Toc5470" w:history="1">
        <w:r w:rsidR="00BF69AA">
          <w:rPr>
            <w:rFonts w:cs="宋体"/>
          </w:rPr>
          <w:t xml:space="preserve">6.4 </w:t>
        </w:r>
        <w:r w:rsidR="00BF69AA">
          <w:rPr>
            <w:rFonts w:cs="宋体" w:hint="eastAsia"/>
          </w:rPr>
          <w:t>投标文件格式</w:t>
        </w:r>
        <w:r w:rsidR="00BF69AA">
          <w:tab/>
        </w:r>
        <w:r w:rsidR="00BF69AA">
          <w:fldChar w:fldCharType="begin"/>
        </w:r>
        <w:r w:rsidR="00BF69AA">
          <w:instrText xml:space="preserve"> PAGEREF _Toc5470 \h </w:instrText>
        </w:r>
        <w:r w:rsidR="00BF69AA">
          <w:fldChar w:fldCharType="separate"/>
        </w:r>
        <w:r w:rsidR="00BF69AA">
          <w:t>13</w:t>
        </w:r>
        <w:r w:rsidR="00BF69AA">
          <w:fldChar w:fldCharType="end"/>
        </w:r>
      </w:hyperlink>
    </w:p>
    <w:p w14:paraId="4E7DF4A1" w14:textId="77777777" w:rsidR="0028330A" w:rsidRDefault="00BA5FCA">
      <w:pPr>
        <w:pStyle w:val="22"/>
        <w:tabs>
          <w:tab w:val="right" w:leader="dot" w:pos="8715"/>
        </w:tabs>
      </w:pPr>
      <w:hyperlink w:anchor="_Toc19135" w:history="1">
        <w:r w:rsidR="00BF69AA">
          <w:rPr>
            <w:rFonts w:cs="宋体"/>
          </w:rPr>
          <w:t xml:space="preserve">6.5 </w:t>
        </w:r>
        <w:r w:rsidR="00BF69AA">
          <w:rPr>
            <w:rFonts w:cs="宋体" w:hint="eastAsia"/>
          </w:rPr>
          <w:t>投标文件的装袋、密封和递交</w:t>
        </w:r>
        <w:r w:rsidR="00BF69AA">
          <w:tab/>
        </w:r>
        <w:r w:rsidR="00BF69AA">
          <w:fldChar w:fldCharType="begin"/>
        </w:r>
        <w:r w:rsidR="00BF69AA">
          <w:instrText xml:space="preserve"> PAGEREF _Toc19135 \h </w:instrText>
        </w:r>
        <w:r w:rsidR="00BF69AA">
          <w:fldChar w:fldCharType="separate"/>
        </w:r>
        <w:r w:rsidR="00BF69AA">
          <w:t>13</w:t>
        </w:r>
        <w:r w:rsidR="00BF69AA">
          <w:fldChar w:fldCharType="end"/>
        </w:r>
      </w:hyperlink>
    </w:p>
    <w:p w14:paraId="511E97E2" w14:textId="77777777" w:rsidR="0028330A" w:rsidRDefault="00BA5FCA">
      <w:pPr>
        <w:pStyle w:val="22"/>
        <w:tabs>
          <w:tab w:val="right" w:leader="dot" w:pos="8715"/>
        </w:tabs>
      </w:pPr>
      <w:hyperlink w:anchor="_Toc32225" w:history="1">
        <w:r w:rsidR="00BF69AA">
          <w:rPr>
            <w:rFonts w:cs="宋体"/>
          </w:rPr>
          <w:t xml:space="preserve">6.6 </w:t>
        </w:r>
        <w:r w:rsidR="00BF69AA">
          <w:rPr>
            <w:rFonts w:cs="宋体" w:hint="eastAsia"/>
          </w:rPr>
          <w:t>投标文件的澄清</w:t>
        </w:r>
        <w:r w:rsidR="00BF69AA">
          <w:tab/>
        </w:r>
        <w:r w:rsidR="00BF69AA">
          <w:fldChar w:fldCharType="begin"/>
        </w:r>
        <w:r w:rsidR="00BF69AA">
          <w:instrText xml:space="preserve"> PAGEREF _Toc32225 \h </w:instrText>
        </w:r>
        <w:r w:rsidR="00BF69AA">
          <w:fldChar w:fldCharType="separate"/>
        </w:r>
        <w:r w:rsidR="00BF69AA">
          <w:t>14</w:t>
        </w:r>
        <w:r w:rsidR="00BF69AA">
          <w:fldChar w:fldCharType="end"/>
        </w:r>
      </w:hyperlink>
    </w:p>
    <w:p w14:paraId="1DB59950" w14:textId="77777777" w:rsidR="0028330A" w:rsidRDefault="00BA5FCA">
      <w:pPr>
        <w:pStyle w:val="22"/>
        <w:tabs>
          <w:tab w:val="right" w:leader="dot" w:pos="8715"/>
        </w:tabs>
      </w:pPr>
      <w:hyperlink w:anchor="_Toc22103" w:history="1">
        <w:r w:rsidR="00BF69AA">
          <w:rPr>
            <w:rFonts w:cs="宋体"/>
          </w:rPr>
          <w:t xml:space="preserve">6.7 </w:t>
        </w:r>
        <w:r w:rsidR="00BF69AA">
          <w:rPr>
            <w:rFonts w:cs="宋体" w:hint="eastAsia"/>
          </w:rPr>
          <w:t>开标</w:t>
        </w:r>
        <w:r w:rsidR="00BF69AA">
          <w:tab/>
        </w:r>
        <w:r w:rsidR="00BF69AA">
          <w:fldChar w:fldCharType="begin"/>
        </w:r>
        <w:r w:rsidR="00BF69AA">
          <w:instrText xml:space="preserve"> PAGEREF _Toc22103 \h </w:instrText>
        </w:r>
        <w:r w:rsidR="00BF69AA">
          <w:fldChar w:fldCharType="separate"/>
        </w:r>
        <w:r w:rsidR="00BF69AA">
          <w:t>14</w:t>
        </w:r>
        <w:r w:rsidR="00BF69AA">
          <w:fldChar w:fldCharType="end"/>
        </w:r>
      </w:hyperlink>
    </w:p>
    <w:p w14:paraId="5AC74E3B" w14:textId="77777777" w:rsidR="0028330A" w:rsidRDefault="00BA5FCA">
      <w:pPr>
        <w:pStyle w:val="12"/>
        <w:tabs>
          <w:tab w:val="right" w:leader="dot" w:pos="8715"/>
        </w:tabs>
      </w:pPr>
      <w:hyperlink w:anchor="_Toc29781" w:history="1">
        <w:r w:rsidR="00BF69AA">
          <w:rPr>
            <w:rFonts w:cs="宋体"/>
          </w:rPr>
          <w:t xml:space="preserve">7 </w:t>
        </w:r>
        <w:r w:rsidR="00BF69AA">
          <w:rPr>
            <w:rFonts w:cs="宋体" w:hint="eastAsia"/>
          </w:rPr>
          <w:t>讲标及评标</w:t>
        </w:r>
        <w:r w:rsidR="00BF69AA">
          <w:tab/>
        </w:r>
        <w:r w:rsidR="00BF69AA">
          <w:fldChar w:fldCharType="begin"/>
        </w:r>
        <w:r w:rsidR="00BF69AA">
          <w:instrText xml:space="preserve"> PAGEREF _Toc29781 \h </w:instrText>
        </w:r>
        <w:r w:rsidR="00BF69AA">
          <w:fldChar w:fldCharType="separate"/>
        </w:r>
        <w:r w:rsidR="00BF69AA">
          <w:t>15</w:t>
        </w:r>
        <w:r w:rsidR="00BF69AA">
          <w:fldChar w:fldCharType="end"/>
        </w:r>
      </w:hyperlink>
    </w:p>
    <w:p w14:paraId="2B1101CE" w14:textId="77777777" w:rsidR="0028330A" w:rsidRDefault="00BA5FCA">
      <w:pPr>
        <w:pStyle w:val="22"/>
        <w:tabs>
          <w:tab w:val="right" w:leader="dot" w:pos="8715"/>
        </w:tabs>
      </w:pPr>
      <w:hyperlink w:anchor="_Toc28011" w:history="1">
        <w:r w:rsidR="00BF69AA">
          <w:rPr>
            <w:rFonts w:cs="宋体"/>
          </w:rPr>
          <w:t xml:space="preserve">7.1 </w:t>
        </w:r>
        <w:r w:rsidR="00BF69AA">
          <w:rPr>
            <w:rFonts w:cs="宋体" w:hint="eastAsia"/>
          </w:rPr>
          <w:t>中标及合同签订</w:t>
        </w:r>
        <w:r w:rsidR="00BF69AA">
          <w:tab/>
        </w:r>
        <w:r w:rsidR="00BF69AA">
          <w:fldChar w:fldCharType="begin"/>
        </w:r>
        <w:r w:rsidR="00BF69AA">
          <w:instrText xml:space="preserve"> PAGEREF _Toc28011 \h </w:instrText>
        </w:r>
        <w:r w:rsidR="00BF69AA">
          <w:fldChar w:fldCharType="separate"/>
        </w:r>
        <w:r w:rsidR="00BF69AA">
          <w:t>17</w:t>
        </w:r>
        <w:r w:rsidR="00BF69AA">
          <w:fldChar w:fldCharType="end"/>
        </w:r>
      </w:hyperlink>
    </w:p>
    <w:p w14:paraId="467F038B" w14:textId="77777777" w:rsidR="0028330A" w:rsidRDefault="00BA5FCA">
      <w:pPr>
        <w:pStyle w:val="22"/>
        <w:tabs>
          <w:tab w:val="right" w:leader="dot" w:pos="8715"/>
        </w:tabs>
      </w:pPr>
      <w:hyperlink w:anchor="_Toc28013" w:history="1">
        <w:r w:rsidR="00BF69AA">
          <w:rPr>
            <w:rFonts w:cs="宋体"/>
          </w:rPr>
          <w:t xml:space="preserve">7.2 </w:t>
        </w:r>
        <w:r w:rsidR="00BF69AA">
          <w:rPr>
            <w:rFonts w:cs="宋体" w:hint="eastAsia"/>
          </w:rPr>
          <w:t>废标</w:t>
        </w:r>
        <w:r w:rsidR="00BF69AA">
          <w:tab/>
        </w:r>
        <w:r w:rsidR="00BF69AA">
          <w:fldChar w:fldCharType="begin"/>
        </w:r>
        <w:r w:rsidR="00BF69AA">
          <w:instrText xml:space="preserve"> PAGEREF _Toc28013 \h </w:instrText>
        </w:r>
        <w:r w:rsidR="00BF69AA">
          <w:fldChar w:fldCharType="separate"/>
        </w:r>
        <w:r w:rsidR="00BF69AA">
          <w:t>17</w:t>
        </w:r>
        <w:r w:rsidR="00BF69AA">
          <w:fldChar w:fldCharType="end"/>
        </w:r>
      </w:hyperlink>
    </w:p>
    <w:p w14:paraId="11B7BED2" w14:textId="77777777" w:rsidR="0028330A" w:rsidRDefault="00BA5FCA">
      <w:pPr>
        <w:pStyle w:val="22"/>
        <w:tabs>
          <w:tab w:val="right" w:leader="dot" w:pos="8715"/>
        </w:tabs>
      </w:pPr>
      <w:hyperlink w:anchor="_Toc15944" w:history="1">
        <w:r w:rsidR="00BF69AA">
          <w:rPr>
            <w:rFonts w:cs="宋体"/>
          </w:rPr>
          <w:t xml:space="preserve">7.3 </w:t>
        </w:r>
        <w:r w:rsidR="00BF69AA">
          <w:rPr>
            <w:rFonts w:cs="宋体" w:hint="eastAsia"/>
          </w:rPr>
          <w:t>瑕疵滞后发现的处理</w:t>
        </w:r>
        <w:r w:rsidR="00BF69AA">
          <w:tab/>
        </w:r>
        <w:r w:rsidR="00BF69AA">
          <w:fldChar w:fldCharType="begin"/>
        </w:r>
        <w:r w:rsidR="00BF69AA">
          <w:instrText xml:space="preserve"> PAGEREF _Toc15944 \h </w:instrText>
        </w:r>
        <w:r w:rsidR="00BF69AA">
          <w:fldChar w:fldCharType="separate"/>
        </w:r>
        <w:r w:rsidR="00BF69AA">
          <w:t>18</w:t>
        </w:r>
        <w:r w:rsidR="00BF69AA">
          <w:fldChar w:fldCharType="end"/>
        </w:r>
      </w:hyperlink>
    </w:p>
    <w:p w14:paraId="5120312A" w14:textId="77777777" w:rsidR="0028330A" w:rsidRDefault="00BA5FCA">
      <w:pPr>
        <w:pStyle w:val="22"/>
        <w:tabs>
          <w:tab w:val="right" w:leader="dot" w:pos="8715"/>
        </w:tabs>
      </w:pPr>
      <w:hyperlink w:anchor="_Toc24834" w:history="1">
        <w:r w:rsidR="00BF69AA">
          <w:rPr>
            <w:rFonts w:cs="宋体"/>
          </w:rPr>
          <w:t xml:space="preserve">7.4 </w:t>
        </w:r>
        <w:r w:rsidR="00BF69AA">
          <w:rPr>
            <w:rFonts w:cs="宋体" w:hint="eastAsia"/>
          </w:rPr>
          <w:t>合同以双方最终签署的版本为准</w:t>
        </w:r>
        <w:r w:rsidR="00BF69AA">
          <w:tab/>
        </w:r>
        <w:r w:rsidR="00BF69AA">
          <w:fldChar w:fldCharType="begin"/>
        </w:r>
        <w:r w:rsidR="00BF69AA">
          <w:instrText xml:space="preserve"> PAGEREF _Toc24834 \h </w:instrText>
        </w:r>
        <w:r w:rsidR="00BF69AA">
          <w:fldChar w:fldCharType="separate"/>
        </w:r>
        <w:r w:rsidR="00BF69AA">
          <w:t>18</w:t>
        </w:r>
        <w:r w:rsidR="00BF69AA">
          <w:fldChar w:fldCharType="end"/>
        </w:r>
      </w:hyperlink>
    </w:p>
    <w:p w14:paraId="5B0AFEE9" w14:textId="77777777" w:rsidR="0028330A" w:rsidRDefault="00BA5FCA">
      <w:pPr>
        <w:pStyle w:val="22"/>
        <w:tabs>
          <w:tab w:val="right" w:leader="dot" w:pos="8715"/>
        </w:tabs>
      </w:pPr>
      <w:hyperlink w:anchor="_Toc24863" w:history="1">
        <w:r w:rsidR="00BF69AA">
          <w:rPr>
            <w:rFonts w:ascii="宋体" w:hAnsi="宋体" w:cs="宋体"/>
          </w:rPr>
          <w:t xml:space="preserve">7.5 </w:t>
        </w:r>
        <w:r w:rsidR="00BF69AA">
          <w:rPr>
            <w:rFonts w:ascii="宋体" w:hAnsi="宋体" w:cs="宋体" w:hint="eastAsia"/>
          </w:rPr>
          <w:t>本项目最终解释权归中国重汽集团济宁商用车公司所有。</w:t>
        </w:r>
        <w:r w:rsidR="00BF69AA">
          <w:tab/>
        </w:r>
        <w:r w:rsidR="00BF69AA">
          <w:fldChar w:fldCharType="begin"/>
        </w:r>
        <w:r w:rsidR="00BF69AA">
          <w:instrText xml:space="preserve"> PAGEREF _Toc24863 \h </w:instrText>
        </w:r>
        <w:r w:rsidR="00BF69AA">
          <w:fldChar w:fldCharType="separate"/>
        </w:r>
        <w:r w:rsidR="00BF69AA">
          <w:t>18</w:t>
        </w:r>
        <w:r w:rsidR="00BF69AA">
          <w:fldChar w:fldCharType="end"/>
        </w:r>
      </w:hyperlink>
    </w:p>
    <w:p w14:paraId="4FE204A3" w14:textId="77777777" w:rsidR="0028330A" w:rsidRDefault="00BA5FCA">
      <w:pPr>
        <w:pStyle w:val="12"/>
        <w:tabs>
          <w:tab w:val="right" w:leader="dot" w:pos="8715"/>
        </w:tabs>
      </w:pPr>
      <w:hyperlink w:anchor="_Toc28503" w:history="1">
        <w:r w:rsidR="00BF69AA">
          <w:t xml:space="preserve">8 </w:t>
        </w:r>
        <w:r w:rsidR="00BF69AA">
          <w:rPr>
            <w:rFonts w:cs="宋体" w:hint="eastAsia"/>
          </w:rPr>
          <w:t>项目组织范围</w:t>
        </w:r>
        <w:r w:rsidR="00BF69AA">
          <w:tab/>
        </w:r>
        <w:r w:rsidR="00BF69AA">
          <w:fldChar w:fldCharType="begin"/>
        </w:r>
        <w:r w:rsidR="00BF69AA">
          <w:instrText xml:space="preserve"> PAGEREF _Toc28503 \h </w:instrText>
        </w:r>
        <w:r w:rsidR="00BF69AA">
          <w:fldChar w:fldCharType="separate"/>
        </w:r>
        <w:r w:rsidR="00BF69AA">
          <w:t>19</w:t>
        </w:r>
        <w:r w:rsidR="00BF69AA">
          <w:fldChar w:fldCharType="end"/>
        </w:r>
      </w:hyperlink>
    </w:p>
    <w:p w14:paraId="2CD8D2CF" w14:textId="77777777" w:rsidR="0028330A" w:rsidRDefault="00BA5FCA">
      <w:pPr>
        <w:pStyle w:val="12"/>
        <w:tabs>
          <w:tab w:val="right" w:leader="dot" w:pos="8715"/>
        </w:tabs>
      </w:pPr>
      <w:hyperlink w:anchor="_Toc693" w:history="1">
        <w:r w:rsidR="00BF69AA">
          <w:t xml:space="preserve">9 </w:t>
        </w:r>
        <w:r w:rsidR="00BF69AA">
          <w:rPr>
            <w:rFonts w:cs="宋体" w:hint="eastAsia"/>
          </w:rPr>
          <w:t>项目技术要求</w:t>
        </w:r>
        <w:r w:rsidR="00BF69AA">
          <w:tab/>
        </w:r>
        <w:r w:rsidR="00BF69AA">
          <w:fldChar w:fldCharType="begin"/>
        </w:r>
        <w:r w:rsidR="00BF69AA">
          <w:instrText xml:space="preserve"> PAGEREF _Toc693 \h </w:instrText>
        </w:r>
        <w:r w:rsidR="00BF69AA">
          <w:fldChar w:fldCharType="separate"/>
        </w:r>
        <w:r w:rsidR="00BF69AA">
          <w:t>20</w:t>
        </w:r>
        <w:r w:rsidR="00BF69AA">
          <w:fldChar w:fldCharType="end"/>
        </w:r>
      </w:hyperlink>
    </w:p>
    <w:p w14:paraId="151C10C4" w14:textId="77777777" w:rsidR="0028330A" w:rsidRDefault="00BA5FCA">
      <w:pPr>
        <w:pStyle w:val="22"/>
        <w:tabs>
          <w:tab w:val="right" w:leader="dot" w:pos="8715"/>
        </w:tabs>
      </w:pPr>
      <w:hyperlink w:anchor="_Toc4479" w:history="1">
        <w:r w:rsidR="00BF69AA">
          <w:rPr>
            <w:rFonts w:cs="宋体"/>
            <w:szCs w:val="24"/>
          </w:rPr>
          <w:t xml:space="preserve">9.1 </w:t>
        </w:r>
        <w:r w:rsidR="00BF69AA">
          <w:rPr>
            <w:rFonts w:cs="宋体" w:hint="eastAsia"/>
            <w:szCs w:val="24"/>
          </w:rPr>
          <w:t>整体要求</w:t>
        </w:r>
        <w:r w:rsidR="00BF69AA">
          <w:tab/>
        </w:r>
        <w:r w:rsidR="00BF69AA">
          <w:fldChar w:fldCharType="begin"/>
        </w:r>
        <w:r w:rsidR="00BF69AA">
          <w:instrText xml:space="preserve"> PAGEREF _Toc4479 \h </w:instrText>
        </w:r>
        <w:r w:rsidR="00BF69AA">
          <w:fldChar w:fldCharType="separate"/>
        </w:r>
        <w:r w:rsidR="00BF69AA">
          <w:t>20</w:t>
        </w:r>
        <w:r w:rsidR="00BF69AA">
          <w:fldChar w:fldCharType="end"/>
        </w:r>
      </w:hyperlink>
    </w:p>
    <w:p w14:paraId="70BBE034" w14:textId="77777777" w:rsidR="0028330A" w:rsidRDefault="00BA5FCA">
      <w:pPr>
        <w:pStyle w:val="22"/>
        <w:tabs>
          <w:tab w:val="right" w:leader="dot" w:pos="8715"/>
        </w:tabs>
      </w:pPr>
      <w:hyperlink w:anchor="_Toc16804" w:history="1">
        <w:r w:rsidR="00BF69AA">
          <w:rPr>
            <w:rFonts w:cs="宋体"/>
          </w:rPr>
          <w:t xml:space="preserve">9.2 </w:t>
        </w:r>
        <w:r w:rsidR="00BF69AA">
          <w:rPr>
            <w:rFonts w:cs="宋体" w:hint="eastAsia"/>
          </w:rPr>
          <w:t>设备数量</w:t>
        </w:r>
        <w:r w:rsidR="00BF69AA">
          <w:tab/>
        </w:r>
        <w:r w:rsidR="00BF69AA">
          <w:fldChar w:fldCharType="begin"/>
        </w:r>
        <w:r w:rsidR="00BF69AA">
          <w:instrText xml:space="preserve"> PAGEREF _Toc16804 \h </w:instrText>
        </w:r>
        <w:r w:rsidR="00BF69AA">
          <w:fldChar w:fldCharType="separate"/>
        </w:r>
        <w:r w:rsidR="00BF69AA">
          <w:t>20</w:t>
        </w:r>
        <w:r w:rsidR="00BF69AA">
          <w:fldChar w:fldCharType="end"/>
        </w:r>
      </w:hyperlink>
    </w:p>
    <w:p w14:paraId="72952326" w14:textId="77777777" w:rsidR="0028330A" w:rsidRDefault="00BA5FCA">
      <w:pPr>
        <w:pStyle w:val="22"/>
        <w:tabs>
          <w:tab w:val="right" w:leader="dot" w:pos="8715"/>
        </w:tabs>
      </w:pPr>
      <w:hyperlink w:anchor="_Toc13849" w:history="1">
        <w:r w:rsidR="00BF69AA">
          <w:rPr>
            <w:rFonts w:ascii="宋体" w:hAnsi="宋体" w:cs="宋体"/>
            <w:szCs w:val="24"/>
          </w:rPr>
          <w:t xml:space="preserve">9.3 </w:t>
        </w:r>
        <w:r w:rsidR="00BF69AA">
          <w:rPr>
            <w:rFonts w:hint="eastAsia"/>
            <w:szCs w:val="24"/>
          </w:rPr>
          <w:t>大屏参数要求</w:t>
        </w:r>
        <w:r w:rsidR="00BF69AA">
          <w:tab/>
        </w:r>
        <w:r w:rsidR="00BF69AA">
          <w:fldChar w:fldCharType="begin"/>
        </w:r>
        <w:r w:rsidR="00BF69AA">
          <w:instrText xml:space="preserve"> PAGEREF _Toc13849 \h </w:instrText>
        </w:r>
        <w:r w:rsidR="00BF69AA">
          <w:fldChar w:fldCharType="separate"/>
        </w:r>
        <w:r w:rsidR="00BF69AA">
          <w:t>21</w:t>
        </w:r>
        <w:r w:rsidR="00BF69AA">
          <w:fldChar w:fldCharType="end"/>
        </w:r>
      </w:hyperlink>
    </w:p>
    <w:p w14:paraId="5E72572C" w14:textId="77777777" w:rsidR="0028330A" w:rsidRDefault="00BA5FCA">
      <w:pPr>
        <w:pStyle w:val="22"/>
        <w:tabs>
          <w:tab w:val="right" w:leader="dot" w:pos="8715"/>
        </w:tabs>
      </w:pPr>
      <w:hyperlink w:anchor="_Toc15037" w:history="1">
        <w:r w:rsidR="00BF69AA">
          <w:rPr>
            <w:szCs w:val="24"/>
          </w:rPr>
          <w:t xml:space="preserve">9.4 </w:t>
        </w:r>
        <w:r w:rsidR="00BF69AA">
          <w:rPr>
            <w:rFonts w:hint="eastAsia"/>
            <w:szCs w:val="24"/>
          </w:rPr>
          <w:t>其他功能要求</w:t>
        </w:r>
        <w:r w:rsidR="00BF69AA">
          <w:tab/>
        </w:r>
        <w:r w:rsidR="00BF69AA">
          <w:fldChar w:fldCharType="begin"/>
        </w:r>
        <w:r w:rsidR="00BF69AA">
          <w:instrText xml:space="preserve"> PAGEREF _Toc15037 \h </w:instrText>
        </w:r>
        <w:r w:rsidR="00BF69AA">
          <w:fldChar w:fldCharType="separate"/>
        </w:r>
        <w:r w:rsidR="00BF69AA">
          <w:t>23</w:t>
        </w:r>
        <w:r w:rsidR="00BF69AA">
          <w:fldChar w:fldCharType="end"/>
        </w:r>
      </w:hyperlink>
    </w:p>
    <w:p w14:paraId="63872240" w14:textId="77777777" w:rsidR="0028330A" w:rsidRDefault="00BA5FCA">
      <w:pPr>
        <w:pStyle w:val="22"/>
        <w:tabs>
          <w:tab w:val="right" w:leader="dot" w:pos="8715"/>
        </w:tabs>
      </w:pPr>
      <w:hyperlink w:anchor="_Toc29880" w:history="1">
        <w:r w:rsidR="00BF69AA">
          <w:rPr>
            <w:szCs w:val="24"/>
          </w:rPr>
          <w:t xml:space="preserve">9.5 </w:t>
        </w:r>
        <w:r w:rsidR="00BF69AA">
          <w:rPr>
            <w:rFonts w:hint="eastAsia"/>
            <w:szCs w:val="24"/>
          </w:rPr>
          <w:t>参考效果图</w:t>
        </w:r>
        <w:r w:rsidR="00BF69AA">
          <w:tab/>
        </w:r>
        <w:r w:rsidR="00BF69AA">
          <w:fldChar w:fldCharType="begin"/>
        </w:r>
        <w:r w:rsidR="00BF69AA">
          <w:instrText xml:space="preserve"> PAGEREF _Toc29880 \h </w:instrText>
        </w:r>
        <w:r w:rsidR="00BF69AA">
          <w:fldChar w:fldCharType="separate"/>
        </w:r>
        <w:r w:rsidR="00BF69AA">
          <w:t>23</w:t>
        </w:r>
        <w:r w:rsidR="00BF69AA">
          <w:fldChar w:fldCharType="end"/>
        </w:r>
      </w:hyperlink>
    </w:p>
    <w:p w14:paraId="5239E756" w14:textId="77777777" w:rsidR="0028330A" w:rsidRDefault="00BA5FCA">
      <w:pPr>
        <w:pStyle w:val="12"/>
        <w:tabs>
          <w:tab w:val="right" w:leader="dot" w:pos="8715"/>
        </w:tabs>
      </w:pPr>
      <w:hyperlink w:anchor="_Toc25921" w:history="1">
        <w:r w:rsidR="00BF69AA">
          <w:t xml:space="preserve">10 </w:t>
        </w:r>
        <w:r w:rsidR="00BF69AA">
          <w:rPr>
            <w:rFonts w:cs="宋体" w:hint="eastAsia"/>
          </w:rPr>
          <w:t>服务要求</w:t>
        </w:r>
        <w:r w:rsidR="00BF69AA">
          <w:tab/>
        </w:r>
        <w:r w:rsidR="00BF69AA">
          <w:fldChar w:fldCharType="begin"/>
        </w:r>
        <w:r w:rsidR="00BF69AA">
          <w:instrText xml:space="preserve"> PAGEREF _Toc25921 \h </w:instrText>
        </w:r>
        <w:r w:rsidR="00BF69AA">
          <w:fldChar w:fldCharType="separate"/>
        </w:r>
        <w:r w:rsidR="00BF69AA">
          <w:t>25</w:t>
        </w:r>
        <w:r w:rsidR="00BF69AA">
          <w:fldChar w:fldCharType="end"/>
        </w:r>
      </w:hyperlink>
    </w:p>
    <w:p w14:paraId="126CB246" w14:textId="77777777" w:rsidR="0028330A" w:rsidRDefault="00BA5FCA">
      <w:pPr>
        <w:pStyle w:val="22"/>
        <w:tabs>
          <w:tab w:val="right" w:leader="dot" w:pos="8715"/>
        </w:tabs>
      </w:pPr>
      <w:hyperlink w:anchor="_Toc5549" w:history="1">
        <w:r w:rsidR="00BF69AA">
          <w:rPr>
            <w:rFonts w:cs="宋体"/>
          </w:rPr>
          <w:t xml:space="preserve">10.1 </w:t>
        </w:r>
        <w:r w:rsidR="00BF69AA">
          <w:rPr>
            <w:rFonts w:cs="宋体" w:hint="eastAsia"/>
          </w:rPr>
          <w:t>技术资料</w:t>
        </w:r>
        <w:r w:rsidR="00BF69AA">
          <w:tab/>
        </w:r>
        <w:r w:rsidR="00BF69AA">
          <w:fldChar w:fldCharType="begin"/>
        </w:r>
        <w:r w:rsidR="00BF69AA">
          <w:instrText xml:space="preserve"> PAGEREF _Toc5549 \h </w:instrText>
        </w:r>
        <w:r w:rsidR="00BF69AA">
          <w:fldChar w:fldCharType="separate"/>
        </w:r>
        <w:r w:rsidR="00BF69AA">
          <w:t>25</w:t>
        </w:r>
        <w:r w:rsidR="00BF69AA">
          <w:fldChar w:fldCharType="end"/>
        </w:r>
      </w:hyperlink>
    </w:p>
    <w:p w14:paraId="6EFFEDB6" w14:textId="77777777" w:rsidR="0028330A" w:rsidRDefault="00BA5FCA">
      <w:pPr>
        <w:pStyle w:val="22"/>
        <w:tabs>
          <w:tab w:val="right" w:leader="dot" w:pos="8715"/>
        </w:tabs>
      </w:pPr>
      <w:hyperlink w:anchor="_Toc9733" w:history="1">
        <w:r w:rsidR="00BF69AA">
          <w:t xml:space="preserve">10.2 </w:t>
        </w:r>
        <w:r w:rsidR="00BF69AA">
          <w:rPr>
            <w:rFonts w:cs="宋体" w:hint="eastAsia"/>
          </w:rPr>
          <w:t>安装技术培训及售后服务要求</w:t>
        </w:r>
        <w:r w:rsidR="00BF69AA">
          <w:tab/>
        </w:r>
        <w:r w:rsidR="00BF69AA">
          <w:fldChar w:fldCharType="begin"/>
        </w:r>
        <w:r w:rsidR="00BF69AA">
          <w:instrText xml:space="preserve"> PAGEREF _Toc9733 \h </w:instrText>
        </w:r>
        <w:r w:rsidR="00BF69AA">
          <w:fldChar w:fldCharType="separate"/>
        </w:r>
        <w:r w:rsidR="00BF69AA">
          <w:t>25</w:t>
        </w:r>
        <w:r w:rsidR="00BF69AA">
          <w:fldChar w:fldCharType="end"/>
        </w:r>
      </w:hyperlink>
    </w:p>
    <w:p w14:paraId="6B4F477D" w14:textId="77777777" w:rsidR="0028330A" w:rsidRDefault="00BA5FCA">
      <w:pPr>
        <w:pStyle w:val="32"/>
        <w:tabs>
          <w:tab w:val="right" w:leader="dot" w:pos="8715"/>
        </w:tabs>
      </w:pPr>
      <w:hyperlink w:anchor="_Toc22804" w:history="1">
        <w:r w:rsidR="00BF69AA">
          <w:rPr>
            <w:rFonts w:ascii="宋体" w:hAnsi="宋体" w:cs="宋体"/>
          </w:rPr>
          <w:t xml:space="preserve">10.2.1 </w:t>
        </w:r>
        <w:r w:rsidR="00BF69AA">
          <w:rPr>
            <w:rFonts w:ascii="宋体" w:hAnsi="宋体" w:cs="宋体" w:hint="eastAsia"/>
          </w:rPr>
          <w:t>安装技术培训方案</w:t>
        </w:r>
        <w:r w:rsidR="00BF69AA">
          <w:tab/>
        </w:r>
        <w:r w:rsidR="00BF69AA">
          <w:fldChar w:fldCharType="begin"/>
        </w:r>
        <w:r w:rsidR="00BF69AA">
          <w:instrText xml:space="preserve"> PAGEREF _Toc22804 \h </w:instrText>
        </w:r>
        <w:r w:rsidR="00BF69AA">
          <w:fldChar w:fldCharType="separate"/>
        </w:r>
        <w:r w:rsidR="00BF69AA">
          <w:t>25</w:t>
        </w:r>
        <w:r w:rsidR="00BF69AA">
          <w:fldChar w:fldCharType="end"/>
        </w:r>
      </w:hyperlink>
    </w:p>
    <w:p w14:paraId="5B7687A9" w14:textId="77777777" w:rsidR="0028330A" w:rsidRDefault="00BA5FCA">
      <w:pPr>
        <w:pStyle w:val="32"/>
        <w:tabs>
          <w:tab w:val="right" w:leader="dot" w:pos="8715"/>
        </w:tabs>
      </w:pPr>
      <w:hyperlink w:anchor="_Toc30928" w:history="1">
        <w:r w:rsidR="00BF69AA">
          <w:rPr>
            <w:rFonts w:ascii="宋体" w:hAnsi="宋体" w:cs="宋体"/>
          </w:rPr>
          <w:t xml:space="preserve">10.2.2 </w:t>
        </w:r>
        <w:r w:rsidR="00BF69AA">
          <w:rPr>
            <w:rFonts w:ascii="宋体" w:hAnsi="宋体" w:cs="宋体" w:hint="eastAsia"/>
          </w:rPr>
          <w:t>售后服务要求</w:t>
        </w:r>
        <w:r w:rsidR="00BF69AA">
          <w:tab/>
        </w:r>
        <w:r w:rsidR="00BF69AA">
          <w:fldChar w:fldCharType="begin"/>
        </w:r>
        <w:r w:rsidR="00BF69AA">
          <w:instrText xml:space="preserve"> PAGEREF _Toc30928 \h </w:instrText>
        </w:r>
        <w:r w:rsidR="00BF69AA">
          <w:fldChar w:fldCharType="separate"/>
        </w:r>
        <w:r w:rsidR="00BF69AA">
          <w:t>25</w:t>
        </w:r>
        <w:r w:rsidR="00BF69AA">
          <w:fldChar w:fldCharType="end"/>
        </w:r>
      </w:hyperlink>
    </w:p>
    <w:p w14:paraId="6D3F44F8" w14:textId="77777777" w:rsidR="0028330A" w:rsidRDefault="00BA5FCA">
      <w:pPr>
        <w:pStyle w:val="22"/>
        <w:tabs>
          <w:tab w:val="right" w:leader="dot" w:pos="8715"/>
        </w:tabs>
      </w:pPr>
      <w:hyperlink w:anchor="_Toc32592" w:history="1">
        <w:r w:rsidR="00BF69AA">
          <w:t xml:space="preserve">10.3 </w:t>
        </w:r>
        <w:r w:rsidR="00BF69AA">
          <w:rPr>
            <w:rFonts w:cs="宋体" w:hint="eastAsia"/>
          </w:rPr>
          <w:t>项目实施计划表</w:t>
        </w:r>
        <w:r w:rsidR="00BF69AA">
          <w:tab/>
        </w:r>
        <w:r w:rsidR="00BF69AA">
          <w:fldChar w:fldCharType="begin"/>
        </w:r>
        <w:r w:rsidR="00BF69AA">
          <w:instrText xml:space="preserve"> PAGEREF _Toc32592 \h </w:instrText>
        </w:r>
        <w:r w:rsidR="00BF69AA">
          <w:fldChar w:fldCharType="separate"/>
        </w:r>
        <w:r w:rsidR="00BF69AA">
          <w:t>26</w:t>
        </w:r>
        <w:r w:rsidR="00BF69AA">
          <w:fldChar w:fldCharType="end"/>
        </w:r>
      </w:hyperlink>
    </w:p>
    <w:p w14:paraId="2F45D17C" w14:textId="77777777" w:rsidR="0028330A" w:rsidRDefault="00BA5FCA">
      <w:pPr>
        <w:pStyle w:val="22"/>
        <w:tabs>
          <w:tab w:val="right" w:leader="dot" w:pos="8715"/>
        </w:tabs>
      </w:pPr>
      <w:hyperlink w:anchor="_Toc18790" w:history="1">
        <w:r w:rsidR="00BF69AA">
          <w:rPr>
            <w:rFonts w:cs="宋体"/>
          </w:rPr>
          <w:t xml:space="preserve">10.4 </w:t>
        </w:r>
        <w:r w:rsidR="00BF69AA">
          <w:rPr>
            <w:rFonts w:cs="宋体" w:hint="eastAsia"/>
          </w:rPr>
          <w:t>质量要求</w:t>
        </w:r>
        <w:r w:rsidR="00BF69AA">
          <w:tab/>
        </w:r>
        <w:r w:rsidR="00BF69AA">
          <w:fldChar w:fldCharType="begin"/>
        </w:r>
        <w:r w:rsidR="00BF69AA">
          <w:instrText xml:space="preserve"> PAGEREF _Toc18790 \h </w:instrText>
        </w:r>
        <w:r w:rsidR="00BF69AA">
          <w:fldChar w:fldCharType="separate"/>
        </w:r>
        <w:r w:rsidR="00BF69AA">
          <w:t>26</w:t>
        </w:r>
        <w:r w:rsidR="00BF69AA">
          <w:fldChar w:fldCharType="end"/>
        </w:r>
      </w:hyperlink>
    </w:p>
    <w:p w14:paraId="24825166" w14:textId="77777777" w:rsidR="0028330A" w:rsidRDefault="00BA5FCA">
      <w:pPr>
        <w:pStyle w:val="22"/>
        <w:tabs>
          <w:tab w:val="right" w:leader="dot" w:pos="8715"/>
        </w:tabs>
      </w:pPr>
      <w:hyperlink w:anchor="_Toc26200" w:history="1">
        <w:r w:rsidR="00BF69AA">
          <w:rPr>
            <w:rFonts w:cs="宋体"/>
          </w:rPr>
          <w:t xml:space="preserve">10.5 </w:t>
        </w:r>
        <w:r w:rsidR="00BF69AA">
          <w:rPr>
            <w:rFonts w:cs="宋体" w:hint="eastAsia"/>
          </w:rPr>
          <w:t>保密要求</w:t>
        </w:r>
        <w:r w:rsidR="00BF69AA">
          <w:tab/>
        </w:r>
        <w:r w:rsidR="00BF69AA">
          <w:fldChar w:fldCharType="begin"/>
        </w:r>
        <w:r w:rsidR="00BF69AA">
          <w:instrText xml:space="preserve"> PAGEREF _Toc26200 \h </w:instrText>
        </w:r>
        <w:r w:rsidR="00BF69AA">
          <w:fldChar w:fldCharType="separate"/>
        </w:r>
        <w:r w:rsidR="00BF69AA">
          <w:t>27</w:t>
        </w:r>
        <w:r w:rsidR="00BF69AA">
          <w:fldChar w:fldCharType="end"/>
        </w:r>
      </w:hyperlink>
    </w:p>
    <w:p w14:paraId="3679773E" w14:textId="77777777" w:rsidR="0028330A" w:rsidRDefault="00BA5FCA">
      <w:pPr>
        <w:pStyle w:val="22"/>
        <w:tabs>
          <w:tab w:val="right" w:leader="dot" w:pos="8715"/>
        </w:tabs>
      </w:pPr>
      <w:hyperlink w:anchor="_Toc8727" w:history="1">
        <w:r w:rsidR="00BF69AA">
          <w:rPr>
            <w:rFonts w:cs="宋体"/>
          </w:rPr>
          <w:t xml:space="preserve">10.6 </w:t>
        </w:r>
        <w:r w:rsidR="00BF69AA">
          <w:rPr>
            <w:rFonts w:cs="宋体" w:hint="eastAsia"/>
          </w:rPr>
          <w:t>需求偏离</w:t>
        </w:r>
        <w:r w:rsidR="00BF69AA">
          <w:tab/>
        </w:r>
        <w:r w:rsidR="00BF69AA">
          <w:fldChar w:fldCharType="begin"/>
        </w:r>
        <w:r w:rsidR="00BF69AA">
          <w:instrText xml:space="preserve"> PAGEREF _Toc8727 \h </w:instrText>
        </w:r>
        <w:r w:rsidR="00BF69AA">
          <w:fldChar w:fldCharType="separate"/>
        </w:r>
        <w:r w:rsidR="00BF69AA">
          <w:t>27</w:t>
        </w:r>
        <w:r w:rsidR="00BF69AA">
          <w:fldChar w:fldCharType="end"/>
        </w:r>
      </w:hyperlink>
    </w:p>
    <w:p w14:paraId="6CE06069" w14:textId="77777777" w:rsidR="0028330A" w:rsidRDefault="00BA5FCA">
      <w:pPr>
        <w:pStyle w:val="22"/>
        <w:tabs>
          <w:tab w:val="right" w:leader="dot" w:pos="8715"/>
        </w:tabs>
      </w:pPr>
      <w:hyperlink w:anchor="_Toc27270" w:history="1">
        <w:r w:rsidR="00BF69AA">
          <w:t xml:space="preserve">10.7 </w:t>
        </w:r>
        <w:r w:rsidR="00BF69AA">
          <w:rPr>
            <w:rFonts w:cs="宋体" w:hint="eastAsia"/>
          </w:rPr>
          <w:t>其他</w:t>
        </w:r>
        <w:r w:rsidR="00BF69AA">
          <w:tab/>
        </w:r>
        <w:r w:rsidR="00BF69AA">
          <w:fldChar w:fldCharType="begin"/>
        </w:r>
        <w:r w:rsidR="00BF69AA">
          <w:instrText xml:space="preserve"> PAGEREF _Toc27270 \h </w:instrText>
        </w:r>
        <w:r w:rsidR="00BF69AA">
          <w:fldChar w:fldCharType="separate"/>
        </w:r>
        <w:r w:rsidR="00BF69AA">
          <w:t>27</w:t>
        </w:r>
        <w:r w:rsidR="00BF69AA">
          <w:fldChar w:fldCharType="end"/>
        </w:r>
      </w:hyperlink>
    </w:p>
    <w:p w14:paraId="76DF82A5" w14:textId="77777777" w:rsidR="0028330A" w:rsidRDefault="00BA5FCA">
      <w:pPr>
        <w:pStyle w:val="12"/>
        <w:tabs>
          <w:tab w:val="right" w:leader="dot" w:pos="8715"/>
        </w:tabs>
      </w:pPr>
      <w:hyperlink w:anchor="_Toc17378" w:history="1">
        <w:r w:rsidR="00BF69AA">
          <w:t xml:space="preserve">11 </w:t>
        </w:r>
        <w:r w:rsidR="00BF69AA">
          <w:rPr>
            <w:rFonts w:cs="宋体" w:hint="eastAsia"/>
          </w:rPr>
          <w:t>评价标准</w:t>
        </w:r>
        <w:r w:rsidR="00BF69AA">
          <w:tab/>
        </w:r>
        <w:r w:rsidR="00BF69AA">
          <w:fldChar w:fldCharType="begin"/>
        </w:r>
        <w:r w:rsidR="00BF69AA">
          <w:instrText xml:space="preserve"> PAGEREF _Toc17378 \h </w:instrText>
        </w:r>
        <w:r w:rsidR="00BF69AA">
          <w:fldChar w:fldCharType="separate"/>
        </w:r>
        <w:r w:rsidR="00BF69AA">
          <w:t>28</w:t>
        </w:r>
        <w:r w:rsidR="00BF69AA">
          <w:fldChar w:fldCharType="end"/>
        </w:r>
      </w:hyperlink>
    </w:p>
    <w:p w14:paraId="77A3E05C" w14:textId="77777777" w:rsidR="0028330A" w:rsidRDefault="00BA5FCA">
      <w:pPr>
        <w:pStyle w:val="12"/>
        <w:tabs>
          <w:tab w:val="right" w:leader="dot" w:pos="8715"/>
        </w:tabs>
      </w:pPr>
      <w:hyperlink w:anchor="_Toc28360" w:history="1">
        <w:r w:rsidR="00BF69AA">
          <w:rPr>
            <w:rFonts w:ascii="宋体" w:hAnsi="宋体" w:cs="宋体"/>
            <w:szCs w:val="30"/>
          </w:rPr>
          <w:t xml:space="preserve">12 </w:t>
        </w:r>
        <w:r w:rsidR="00BF69AA">
          <w:rPr>
            <w:rFonts w:ascii="宋体" w:hAnsi="宋体" w:cs="宋体" w:hint="eastAsia"/>
            <w:szCs w:val="30"/>
          </w:rPr>
          <w:t>投标文件格式</w:t>
        </w:r>
        <w:r w:rsidR="00BF69AA">
          <w:tab/>
        </w:r>
        <w:r w:rsidR="00BF69AA">
          <w:fldChar w:fldCharType="begin"/>
        </w:r>
        <w:r w:rsidR="00BF69AA">
          <w:instrText xml:space="preserve"> PAGEREF _Toc28360 \h </w:instrText>
        </w:r>
        <w:r w:rsidR="00BF69AA">
          <w:fldChar w:fldCharType="separate"/>
        </w:r>
        <w:r w:rsidR="00BF69AA">
          <w:t>29</w:t>
        </w:r>
        <w:r w:rsidR="00BF69AA">
          <w:fldChar w:fldCharType="end"/>
        </w:r>
      </w:hyperlink>
    </w:p>
    <w:p w14:paraId="64E32354" w14:textId="77777777" w:rsidR="0028330A" w:rsidRDefault="00BF69AA">
      <w:pPr>
        <w:pStyle w:val="12"/>
        <w:widowControl/>
        <w:tabs>
          <w:tab w:val="right" w:leader="dot" w:pos="8715"/>
        </w:tabs>
      </w:pPr>
      <w:r>
        <w:fldChar w:fldCharType="end"/>
      </w:r>
    </w:p>
    <w:p w14:paraId="78CF3BBB" w14:textId="77777777" w:rsidR="0028330A" w:rsidRDefault="00BF69AA">
      <w:pPr>
        <w:pStyle w:val="1"/>
        <w:keepNext w:val="0"/>
        <w:widowControl/>
      </w:pPr>
      <w:bookmarkStart w:id="4" w:name="_Toc13"/>
      <w:r>
        <w:rPr>
          <w:rFonts w:cs="宋体" w:hint="eastAsia"/>
        </w:rPr>
        <w:lastRenderedPageBreak/>
        <w:t>项目名称</w:t>
      </w:r>
      <w:bookmarkEnd w:id="4"/>
    </w:p>
    <w:p w14:paraId="41337C8E" w14:textId="77777777" w:rsidR="0028330A" w:rsidRDefault="00BF69AA">
      <w:pPr>
        <w:rPr>
          <w:rFonts w:ascii="宋体" w:hAnsi="宋体" w:cs="宋体"/>
          <w:b/>
          <w:color w:val="000000" w:themeColor="text1"/>
          <w:sz w:val="28"/>
          <w:szCs w:val="28"/>
          <w:lang w:bidi="ar"/>
        </w:rPr>
      </w:pPr>
      <w:r>
        <w:rPr>
          <w:rFonts w:ascii="Times New Roman" w:hAnsi="Times New Roman" w:cs="宋体" w:hint="eastAsia"/>
          <w:sz w:val="24"/>
          <w:szCs w:val="22"/>
          <w:lang w:bidi="ar"/>
        </w:rPr>
        <w:t>项目名称：</w:t>
      </w:r>
      <w:r>
        <w:rPr>
          <w:rFonts w:ascii="宋体" w:hAnsi="宋体" w:cs="宋体" w:hint="eastAsia"/>
          <w:b/>
          <w:color w:val="000000" w:themeColor="text1"/>
          <w:sz w:val="28"/>
          <w:szCs w:val="28"/>
          <w:lang w:bidi="ar"/>
        </w:rPr>
        <w:t>中国重汽集团济宁商用车关重件展示显示屏采购项目</w:t>
      </w:r>
    </w:p>
    <w:p w14:paraId="6F3E24BB" w14:textId="77777777" w:rsidR="0028330A" w:rsidRDefault="00BF69AA">
      <w:pPr>
        <w:spacing w:beforeLines="50" w:before="156" w:afterLines="50" w:after="156"/>
        <w:ind w:firstLineChars="200" w:firstLine="480"/>
        <w:jc w:val="left"/>
        <w:rPr>
          <w:rFonts w:ascii="Times New Roman" w:hAnsi="Times New Roman" w:cs="宋体"/>
          <w:sz w:val="24"/>
        </w:rPr>
      </w:pPr>
      <w:r>
        <w:rPr>
          <w:rFonts w:ascii="宋体" w:hAnsi="宋体" w:cs="宋体" w:hint="eastAsia"/>
          <w:color w:val="000000" w:themeColor="text1"/>
          <w:sz w:val="24"/>
        </w:rPr>
        <w:t>中国重汽集团济宁商用车公司（以下简称招标人）就</w:t>
      </w:r>
      <w:r>
        <w:rPr>
          <w:rFonts w:ascii="宋体" w:hAnsi="宋体"/>
          <w:color w:val="FF0000"/>
          <w:sz w:val="24"/>
        </w:rPr>
        <w:t>中国重汽集团</w:t>
      </w:r>
      <w:r>
        <w:rPr>
          <w:rFonts w:ascii="宋体" w:hAnsi="宋体" w:hint="eastAsia"/>
          <w:color w:val="FF0000"/>
          <w:sz w:val="24"/>
        </w:rPr>
        <w:t>济宁商用车关重件展示显示屏采购项目</w:t>
      </w:r>
      <w:r>
        <w:rPr>
          <w:rFonts w:ascii="宋体" w:hAnsi="宋体" w:cs="宋体" w:hint="eastAsia"/>
          <w:color w:val="000000" w:themeColor="text1"/>
          <w:sz w:val="24"/>
        </w:rPr>
        <w:t>实施厂商进行招标，特邀请具有项目资质及承担能力的供应商进行投标</w:t>
      </w:r>
    </w:p>
    <w:p w14:paraId="3E140F46" w14:textId="77777777" w:rsidR="0028330A" w:rsidRDefault="00BF69AA">
      <w:pPr>
        <w:pStyle w:val="1"/>
        <w:keepNext w:val="0"/>
        <w:widowControl/>
        <w:pBdr>
          <w:top w:val="single" w:sz="48" w:space="0" w:color="auto"/>
        </w:pBdr>
        <w:rPr>
          <w:rFonts w:cs="宋体"/>
        </w:rPr>
      </w:pPr>
      <w:bookmarkStart w:id="5" w:name="_Toc2820"/>
      <w:r>
        <w:rPr>
          <w:rFonts w:cs="宋体" w:hint="eastAsia"/>
        </w:rPr>
        <w:lastRenderedPageBreak/>
        <w:t>招标内容及形式</w:t>
      </w:r>
      <w:bookmarkEnd w:id="5"/>
    </w:p>
    <w:p w14:paraId="229AB54A" w14:textId="77777777" w:rsidR="0028330A" w:rsidRDefault="00BF69AA">
      <w:pPr>
        <w:spacing w:line="360" w:lineRule="auto"/>
        <w:ind w:firstLineChars="200" w:firstLine="562"/>
        <w:rPr>
          <w:rStyle w:val="2Char"/>
          <w:bCs/>
          <w:lang w:bidi="ar"/>
        </w:rPr>
      </w:pPr>
      <w:bookmarkStart w:id="6" w:name="_Toc5739"/>
      <w:r>
        <w:rPr>
          <w:rStyle w:val="2Char"/>
          <w:bCs/>
          <w:lang w:bidi="ar"/>
        </w:rPr>
        <w:t>2.1</w:t>
      </w:r>
      <w:r>
        <w:rPr>
          <w:rStyle w:val="2Char"/>
          <w:rFonts w:cs="宋体" w:hint="eastAsia"/>
          <w:bCs/>
          <w:lang w:bidi="ar"/>
        </w:rPr>
        <w:t>、招标内容</w:t>
      </w:r>
    </w:p>
    <w:bookmarkEnd w:id="6"/>
    <w:p w14:paraId="2429AEF4" w14:textId="77777777" w:rsidR="0028330A" w:rsidRDefault="00BF69AA">
      <w:pPr>
        <w:spacing w:line="360" w:lineRule="auto"/>
        <w:ind w:firstLineChars="200" w:firstLine="480"/>
        <w:rPr>
          <w:bCs/>
          <w:sz w:val="24"/>
        </w:rPr>
      </w:pPr>
      <w:r>
        <w:rPr>
          <w:rFonts w:ascii="宋体" w:hAnsi="宋体" w:cs="宋体" w:hint="eastAsia"/>
          <w:color w:val="000000" w:themeColor="text1"/>
          <w:sz w:val="24"/>
        </w:rPr>
        <w:t>中国重汽集团济宁商用车公司（以下简称招标人）就</w:t>
      </w:r>
      <w:r>
        <w:rPr>
          <w:rFonts w:ascii="宋体" w:hAnsi="宋体"/>
          <w:color w:val="FF0000"/>
          <w:sz w:val="24"/>
        </w:rPr>
        <w:t>中国重汽集团</w:t>
      </w:r>
      <w:r>
        <w:rPr>
          <w:rFonts w:ascii="宋体" w:hAnsi="宋体" w:hint="eastAsia"/>
          <w:color w:val="FF0000"/>
          <w:sz w:val="24"/>
        </w:rPr>
        <w:t>济宁商用车关重件展示显示屏采购项目</w:t>
      </w:r>
      <w:r>
        <w:rPr>
          <w:rFonts w:ascii="宋体" w:hAnsi="宋体" w:cs="宋体" w:hint="eastAsia"/>
          <w:color w:val="000000" w:themeColor="text1"/>
          <w:sz w:val="24"/>
        </w:rPr>
        <w:t>实施厂商进行招标。</w:t>
      </w:r>
    </w:p>
    <w:p w14:paraId="6E297CA9" w14:textId="77777777" w:rsidR="0028330A" w:rsidRDefault="00BF69AA">
      <w:pPr>
        <w:spacing w:line="360" w:lineRule="auto"/>
        <w:ind w:firstLineChars="200" w:firstLine="562"/>
        <w:rPr>
          <w:rStyle w:val="2Char"/>
          <w:bCs/>
          <w:lang w:bidi="ar"/>
        </w:rPr>
      </w:pPr>
      <w:bookmarkStart w:id="7" w:name="_Toc12733"/>
      <w:r>
        <w:rPr>
          <w:rStyle w:val="2Char"/>
          <w:bCs/>
          <w:lang w:bidi="ar"/>
        </w:rPr>
        <w:t>2.2</w:t>
      </w:r>
      <w:r>
        <w:rPr>
          <w:rStyle w:val="2Char"/>
          <w:rFonts w:cs="宋体" w:hint="eastAsia"/>
          <w:bCs/>
          <w:lang w:bidi="ar"/>
        </w:rPr>
        <w:t>、招标形式</w:t>
      </w:r>
    </w:p>
    <w:bookmarkEnd w:id="7"/>
    <w:p w14:paraId="48A05E2C" w14:textId="77777777" w:rsidR="0028330A" w:rsidRDefault="00BF69AA">
      <w:pPr>
        <w:spacing w:line="360" w:lineRule="auto"/>
        <w:ind w:firstLineChars="200" w:firstLine="480"/>
        <w:rPr>
          <w:rFonts w:ascii="Times New Roman" w:hAnsi="Times New Roman"/>
          <w:sz w:val="24"/>
          <w:szCs w:val="22"/>
        </w:rPr>
      </w:pPr>
      <w:r>
        <w:rPr>
          <w:rFonts w:ascii="Times New Roman" w:hAnsi="Times New Roman" w:hint="eastAsia"/>
          <w:sz w:val="24"/>
          <w:szCs w:val="22"/>
        </w:rPr>
        <w:t>公开招标。</w:t>
      </w:r>
    </w:p>
    <w:p w14:paraId="4B49A4B6" w14:textId="77777777" w:rsidR="0028330A" w:rsidRDefault="00BF69AA">
      <w:pPr>
        <w:spacing w:line="360" w:lineRule="auto"/>
        <w:ind w:firstLineChars="200" w:firstLine="562"/>
        <w:rPr>
          <w:rStyle w:val="2Char"/>
          <w:rFonts w:cs="宋体"/>
          <w:lang w:bidi="ar"/>
        </w:rPr>
      </w:pPr>
      <w:bookmarkStart w:id="8" w:name="_Toc8165"/>
      <w:r>
        <w:rPr>
          <w:rStyle w:val="2Char"/>
          <w:rFonts w:cs="宋体"/>
          <w:bCs/>
          <w:lang w:bidi="ar"/>
        </w:rPr>
        <w:t>2.3</w:t>
      </w:r>
      <w:r>
        <w:rPr>
          <w:rStyle w:val="2Char"/>
          <w:rFonts w:hint="eastAsia"/>
          <w:bCs/>
          <w:lang w:bidi="ar"/>
        </w:rPr>
        <w:t>、议程安排</w:t>
      </w:r>
    </w:p>
    <w:p w14:paraId="1C5DF590" w14:textId="77777777" w:rsidR="00D92A73" w:rsidRDefault="00D92A73" w:rsidP="00D92A73">
      <w:pPr>
        <w:spacing w:line="360" w:lineRule="auto"/>
        <w:ind w:firstLineChars="200" w:firstLine="420"/>
        <w:rPr>
          <w:rFonts w:ascii="宋体" w:hAnsi="宋体" w:cs="宋体"/>
          <w:b/>
          <w:szCs w:val="21"/>
          <w:highlight w:val="yellow"/>
        </w:rPr>
      </w:pPr>
      <w:bookmarkStart w:id="9" w:name="_Hlk138230965"/>
      <w:bookmarkEnd w:id="8"/>
      <w:r>
        <w:rPr>
          <w:rFonts w:ascii="宋体" w:hAnsi="宋体" w:cs="宋体" w:hint="eastAsia"/>
          <w:szCs w:val="21"/>
          <w:highlight w:val="yellow"/>
          <w:lang w:bidi="ar"/>
        </w:rPr>
        <w:t>1、发标时间：2023年6</w:t>
      </w:r>
      <w:r>
        <w:rPr>
          <w:rFonts w:ascii="宋体" w:hAnsi="宋体" w:cs="宋体" w:hint="eastAsia"/>
          <w:b/>
          <w:szCs w:val="21"/>
          <w:highlight w:val="yellow"/>
          <w:lang w:bidi="ar"/>
        </w:rPr>
        <w:t xml:space="preserve">月28日 </w:t>
      </w:r>
    </w:p>
    <w:p w14:paraId="5BA257FF" w14:textId="77777777" w:rsidR="00D92A73" w:rsidRDefault="00D92A73" w:rsidP="00D92A73">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2、答疑时间：截止至2023年7</w:t>
      </w:r>
      <w:r>
        <w:rPr>
          <w:rFonts w:ascii="宋体" w:hAnsi="宋体" w:cs="宋体" w:hint="eastAsia"/>
          <w:b/>
          <w:szCs w:val="21"/>
          <w:highlight w:val="yellow"/>
          <w:lang w:bidi="ar"/>
        </w:rPr>
        <w:t>月13日</w:t>
      </w:r>
      <w:r>
        <w:rPr>
          <w:rFonts w:ascii="宋体" w:hAnsi="宋体" w:cs="宋体" w:hint="eastAsia"/>
          <w:szCs w:val="21"/>
          <w:highlight w:val="yellow"/>
          <w:lang w:bidi="ar"/>
        </w:rPr>
        <w:t>下午17:00点前，逾期不受理</w:t>
      </w:r>
    </w:p>
    <w:p w14:paraId="7E16C4CC" w14:textId="77777777" w:rsidR="00D92A73" w:rsidRDefault="00D92A73" w:rsidP="00D92A73">
      <w:pPr>
        <w:spacing w:line="360" w:lineRule="auto"/>
        <w:ind w:firstLineChars="400" w:firstLine="840"/>
        <w:rPr>
          <w:rFonts w:ascii="宋体" w:hAnsi="宋体" w:cs="宋体"/>
          <w:szCs w:val="21"/>
          <w:highlight w:val="yellow"/>
        </w:rPr>
      </w:pPr>
      <w:r>
        <w:rPr>
          <w:rFonts w:ascii="宋体" w:hAnsi="宋体" w:cs="宋体" w:hint="eastAsia"/>
          <w:szCs w:val="21"/>
          <w:highlight w:val="yellow"/>
          <w:lang w:bidi="ar"/>
        </w:rPr>
        <w:t>联 系 人：王老师 13506343898 （技术部分）</w:t>
      </w:r>
    </w:p>
    <w:p w14:paraId="4A88CD48" w14:textId="77777777" w:rsidR="00D92A73" w:rsidRDefault="00D92A73" w:rsidP="00D92A73">
      <w:pPr>
        <w:spacing w:line="360" w:lineRule="auto"/>
        <w:ind w:firstLineChars="900" w:firstLine="1890"/>
        <w:rPr>
          <w:rFonts w:ascii="宋体" w:hAnsi="宋体" w:cs="宋体"/>
          <w:szCs w:val="21"/>
          <w:highlight w:val="yellow"/>
        </w:rPr>
      </w:pPr>
      <w:r>
        <w:rPr>
          <w:rFonts w:ascii="宋体" w:hAnsi="宋体" w:cs="宋体" w:hint="eastAsia"/>
          <w:szCs w:val="21"/>
          <w:highlight w:val="yellow"/>
          <w:lang w:bidi="ar"/>
        </w:rPr>
        <w:t>温老师 13354282116（商务部分）</w:t>
      </w:r>
    </w:p>
    <w:p w14:paraId="7D3810B4" w14:textId="77777777" w:rsidR="00D92A73" w:rsidRDefault="00D92A73" w:rsidP="00D92A73">
      <w:pPr>
        <w:spacing w:line="360" w:lineRule="auto"/>
        <w:ind w:firstLineChars="200" w:firstLine="420"/>
        <w:rPr>
          <w:rFonts w:ascii="宋体" w:hAnsi="宋体" w:cs="宋体"/>
          <w:szCs w:val="21"/>
          <w:highlight w:val="yellow"/>
        </w:rPr>
      </w:pPr>
      <w:r>
        <w:rPr>
          <w:rFonts w:ascii="宋体" w:hAnsi="宋体" w:cs="宋体" w:hint="eastAsia"/>
          <w:szCs w:val="21"/>
          <w:highlight w:val="yellow"/>
          <w:lang w:bidi="ar"/>
        </w:rPr>
        <w:t>3、投标报名截止时间：2023年7</w:t>
      </w:r>
      <w:r>
        <w:rPr>
          <w:rFonts w:ascii="宋体" w:hAnsi="宋体" w:cs="宋体" w:hint="eastAsia"/>
          <w:b/>
          <w:szCs w:val="21"/>
          <w:highlight w:val="yellow"/>
          <w:lang w:bidi="ar"/>
        </w:rPr>
        <w:t>月13</w:t>
      </w:r>
      <w:r>
        <w:rPr>
          <w:rFonts w:ascii="宋体" w:hAnsi="宋体" w:cs="宋体" w:hint="eastAsia"/>
          <w:szCs w:val="21"/>
          <w:highlight w:val="yellow"/>
          <w:lang w:bidi="ar"/>
        </w:rPr>
        <w:t>日下午17:00点前，逾期不受理</w:t>
      </w:r>
    </w:p>
    <w:p w14:paraId="6AE5C984" w14:textId="77777777" w:rsidR="00D92A73" w:rsidRDefault="00D92A73" w:rsidP="00D92A73">
      <w:pPr>
        <w:spacing w:line="360" w:lineRule="auto"/>
        <w:ind w:leftChars="200" w:left="420" w:firstLineChars="200" w:firstLine="420"/>
        <w:rPr>
          <w:rFonts w:ascii="宋体" w:hAnsi="宋体" w:cs="宋体"/>
          <w:szCs w:val="21"/>
          <w:highlight w:val="yellow"/>
        </w:rPr>
      </w:pPr>
      <w:r>
        <w:rPr>
          <w:rFonts w:ascii="宋体" w:hAnsi="宋体" w:cs="宋体" w:hint="eastAsia"/>
          <w:szCs w:val="21"/>
          <w:highlight w:val="yellow"/>
          <w:lang w:bidi="ar"/>
        </w:rPr>
        <w:t>报名方式：将附表9填写完毕后，加盖公章，扫描成PDF发送至</w:t>
      </w:r>
      <w:r>
        <w:rPr>
          <w:rFonts w:ascii="宋体" w:hAnsi="宋体" w:cs="宋体" w:hint="eastAsia"/>
          <w:color w:val="FF0000"/>
          <w:szCs w:val="21"/>
          <w:lang w:bidi="ar"/>
        </w:rPr>
        <w:t>jtxxhb@sinotruk.com</w:t>
      </w:r>
      <w:r>
        <w:rPr>
          <w:rFonts w:ascii="宋体" w:hAnsi="宋体" w:cs="宋体" w:hint="eastAsia"/>
          <w:szCs w:val="21"/>
          <w:highlight w:val="yellow"/>
          <w:lang w:bidi="ar"/>
        </w:rPr>
        <w:t>，并电话确认</w:t>
      </w:r>
    </w:p>
    <w:p w14:paraId="0C70BE2C" w14:textId="77777777" w:rsidR="00D92A73" w:rsidRDefault="00D92A73" w:rsidP="00D92A73">
      <w:pPr>
        <w:spacing w:line="360" w:lineRule="auto"/>
        <w:ind w:firstLine="735"/>
        <w:rPr>
          <w:rFonts w:ascii="宋体" w:hAnsi="宋体" w:cs="宋体"/>
          <w:szCs w:val="21"/>
          <w:highlight w:val="yellow"/>
          <w:lang w:bidi="ar"/>
        </w:rPr>
      </w:pPr>
      <w:r>
        <w:rPr>
          <w:rFonts w:ascii="宋体" w:hAnsi="宋体" w:cs="宋体" w:hint="eastAsia"/>
          <w:szCs w:val="21"/>
          <w:highlight w:val="yellow"/>
          <w:lang w:bidi="ar"/>
        </w:rPr>
        <w:t>联 系 人：陈老师 13793155096</w:t>
      </w:r>
    </w:p>
    <w:p w14:paraId="5C3C6324" w14:textId="77777777" w:rsidR="00D92A73" w:rsidRDefault="00D92A73" w:rsidP="00D92A73">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4、现场勘察：暂定2023年7</w:t>
      </w:r>
      <w:r>
        <w:rPr>
          <w:rFonts w:ascii="宋体" w:hAnsi="宋体" w:cs="宋体" w:hint="eastAsia"/>
          <w:b/>
          <w:szCs w:val="21"/>
          <w:highlight w:val="yellow"/>
          <w:lang w:bidi="ar"/>
        </w:rPr>
        <w:t>月14日</w:t>
      </w:r>
      <w:r>
        <w:rPr>
          <w:rFonts w:ascii="宋体" w:hAnsi="宋体" w:cs="宋体" w:hint="eastAsia"/>
          <w:szCs w:val="21"/>
          <w:highlight w:val="yellow"/>
          <w:lang w:bidi="ar"/>
        </w:rPr>
        <w:t>9时00分，统一安排现场勘察，若有变动另行通知</w:t>
      </w:r>
    </w:p>
    <w:p w14:paraId="13B44F05" w14:textId="77777777" w:rsidR="00D92A73" w:rsidRDefault="00D92A73" w:rsidP="00D92A73">
      <w:pPr>
        <w:spacing w:line="360" w:lineRule="auto"/>
        <w:ind w:firstLineChars="200" w:firstLine="420"/>
        <w:rPr>
          <w:rFonts w:ascii="宋体" w:hAnsi="宋体" w:cs="宋体"/>
          <w:szCs w:val="21"/>
          <w:highlight w:val="yellow"/>
          <w:lang w:bidi="ar"/>
        </w:rPr>
      </w:pPr>
      <w:r>
        <w:rPr>
          <w:rFonts w:ascii="宋体" w:hAnsi="宋体" w:cs="宋体" w:hint="eastAsia"/>
          <w:szCs w:val="21"/>
          <w:highlight w:val="yellow"/>
          <w:lang w:bidi="ar"/>
        </w:rPr>
        <w:t>5、开标时间：暂定2023年7</w:t>
      </w:r>
      <w:r>
        <w:rPr>
          <w:rFonts w:ascii="宋体" w:hAnsi="宋体" w:cs="宋体" w:hint="eastAsia"/>
          <w:b/>
          <w:szCs w:val="21"/>
          <w:highlight w:val="yellow"/>
          <w:lang w:bidi="ar"/>
        </w:rPr>
        <w:t>月21日</w:t>
      </w:r>
      <w:r>
        <w:rPr>
          <w:rFonts w:ascii="宋体" w:hAnsi="宋体" w:cs="宋体" w:hint="eastAsia"/>
          <w:szCs w:val="21"/>
          <w:highlight w:val="yellow"/>
          <w:lang w:bidi="ar"/>
        </w:rPr>
        <w:t>9时00分，若有变动另行通知。</w:t>
      </w:r>
    </w:p>
    <w:p w14:paraId="07483EB9" w14:textId="77777777" w:rsidR="00D92A73" w:rsidRDefault="00D92A73" w:rsidP="00D92A73">
      <w:pPr>
        <w:pStyle w:val="a1"/>
        <w:ind w:left="0" w:firstLineChars="300" w:firstLine="600"/>
        <w:rPr>
          <w:rFonts w:ascii="宋体" w:hAnsi="宋体" w:cs="宋体"/>
          <w:szCs w:val="21"/>
        </w:rPr>
      </w:pPr>
      <w:r>
        <w:rPr>
          <w:rFonts w:ascii="宋体" w:hAnsi="宋体" w:cs="宋体" w:hint="eastAsia"/>
          <w:szCs w:val="21"/>
          <w:highlight w:val="yellow"/>
        </w:rPr>
        <w:t xml:space="preserve">投标地点：  </w:t>
      </w:r>
      <w:bookmarkStart w:id="10" w:name="OLE_LINK2"/>
      <w:bookmarkStart w:id="11" w:name="OLE_LINK3"/>
      <w:r>
        <w:rPr>
          <w:rFonts w:ascii="宋体" w:hAnsi="宋体" w:cs="宋体" w:hint="eastAsia"/>
          <w:szCs w:val="21"/>
          <w:highlight w:val="yellow"/>
        </w:rPr>
        <w:t>重汽科技大厦3楼302会议室</w:t>
      </w:r>
      <w:bookmarkEnd w:id="10"/>
      <w:bookmarkEnd w:id="11"/>
    </w:p>
    <w:p w14:paraId="4578E06B" w14:textId="77777777" w:rsidR="0028330A" w:rsidRDefault="00BF69AA">
      <w:pPr>
        <w:spacing w:line="360" w:lineRule="auto"/>
        <w:ind w:left="-2" w:firstLine="422"/>
        <w:jc w:val="left"/>
        <w:rPr>
          <w:rFonts w:ascii="宋体" w:hAnsi="宋体" w:cs="宋体"/>
          <w:szCs w:val="21"/>
          <w:lang w:bidi="ar"/>
        </w:rPr>
      </w:pPr>
      <w:r>
        <w:rPr>
          <w:rFonts w:ascii="宋体" w:hAnsi="宋体" w:cs="宋体" w:hint="eastAsia"/>
          <w:szCs w:val="21"/>
          <w:lang w:bidi="ar"/>
        </w:rPr>
        <w:t>6、本次招标注册、应标、澄清、报价全部操作需要登录E采通系统进行操作，网址如下：</w:t>
      </w:r>
      <w:hyperlink r:id="rId9" w:history="1">
        <w:r>
          <w:rPr>
            <w:rStyle w:val="afe"/>
            <w:rFonts w:ascii="宋体" w:hAnsi="宋体" w:cs="宋体" w:hint="eastAsia"/>
            <w:color w:val="auto"/>
            <w:szCs w:val="21"/>
            <w:u w:val="none"/>
            <w:lang w:bidi="ar"/>
          </w:rPr>
          <w:t>http://ecaitong.sinotruk.com:8012/，请于截止日期前完成注册、应标、投标等操作，超过截止日期未将盖章（或电子章）技术标、商务标、资质等文件上传系统的，系统自动关闭上传入口，视为放弃应标。</w:t>
        </w:r>
      </w:hyperlink>
    </w:p>
    <w:bookmarkEnd w:id="9"/>
    <w:p w14:paraId="49463885" w14:textId="77777777" w:rsidR="0028330A" w:rsidRDefault="0028330A">
      <w:pPr>
        <w:spacing w:line="360" w:lineRule="auto"/>
        <w:ind w:firstLineChars="200" w:firstLine="480"/>
        <w:rPr>
          <w:rFonts w:ascii="宋体" w:hAnsi="宋体" w:cs="宋体"/>
          <w:kern w:val="0"/>
          <w:sz w:val="24"/>
        </w:rPr>
      </w:pPr>
    </w:p>
    <w:p w14:paraId="25F32361" w14:textId="77777777" w:rsidR="0028330A" w:rsidRDefault="0028330A">
      <w:pPr>
        <w:pStyle w:val="-1"/>
        <w:widowControl/>
        <w:ind w:firstLine="480"/>
        <w:rPr>
          <w:rFonts w:cs="宋体"/>
        </w:rPr>
      </w:pPr>
    </w:p>
    <w:p w14:paraId="7BA10AA4" w14:textId="77777777" w:rsidR="0028330A" w:rsidRDefault="0028330A">
      <w:pPr>
        <w:pStyle w:val="-1"/>
        <w:widowControl/>
        <w:ind w:firstLine="480"/>
        <w:rPr>
          <w:rFonts w:cs="宋体"/>
        </w:rPr>
      </w:pPr>
    </w:p>
    <w:p w14:paraId="6C221D94" w14:textId="77777777" w:rsidR="0028330A" w:rsidRDefault="00BF69AA">
      <w:pPr>
        <w:pStyle w:val="1"/>
        <w:keepNext w:val="0"/>
        <w:widowControl/>
        <w:pBdr>
          <w:top w:val="single" w:sz="48" w:space="0" w:color="auto"/>
        </w:pBdr>
      </w:pPr>
      <w:bookmarkStart w:id="12" w:name="_Toc27398"/>
      <w:r>
        <w:rPr>
          <w:rFonts w:cs="宋体" w:hint="eastAsia"/>
        </w:rPr>
        <w:lastRenderedPageBreak/>
        <w:t>有关说明</w:t>
      </w:r>
      <w:bookmarkEnd w:id="12"/>
    </w:p>
    <w:p w14:paraId="73D59519" w14:textId="77777777" w:rsidR="0028330A" w:rsidRDefault="00BF69AA">
      <w:pPr>
        <w:pStyle w:val="2"/>
        <w:keepNext w:val="0"/>
        <w:widowControl/>
      </w:pPr>
      <w:bookmarkStart w:id="13" w:name="_Toc270497415"/>
      <w:bookmarkStart w:id="14" w:name="_Toc1797"/>
      <w:r>
        <w:rPr>
          <w:rFonts w:cs="宋体" w:hint="eastAsia"/>
        </w:rPr>
        <w:t>总则</w:t>
      </w:r>
      <w:bookmarkEnd w:id="13"/>
      <w:bookmarkEnd w:id="14"/>
    </w:p>
    <w:p w14:paraId="63C5D44B" w14:textId="77777777" w:rsidR="0028330A" w:rsidRDefault="00BF69AA">
      <w:pPr>
        <w:pStyle w:val="-1"/>
        <w:widowControl/>
        <w:ind w:firstLine="480"/>
        <w:rPr>
          <w:rFonts w:cs="宋体"/>
          <w:color w:val="FF0000"/>
        </w:rPr>
      </w:pPr>
      <w:r>
        <w:rPr>
          <w:rFonts w:cs="宋体" w:hint="eastAsia"/>
          <w:color w:val="FF0000"/>
        </w:rPr>
        <w:t>根据中华人民共和国招标投标法，经中国重型汽车集团有限公司批准，现对中国重汽集团济宁商用车关重件展示显示屏采购项目实施厂商进行招标。</w:t>
      </w:r>
    </w:p>
    <w:p w14:paraId="376E36F6" w14:textId="77777777" w:rsidR="0028330A" w:rsidRDefault="00BF69AA">
      <w:pPr>
        <w:pStyle w:val="2"/>
        <w:keepNext w:val="0"/>
        <w:widowControl/>
      </w:pPr>
      <w:bookmarkStart w:id="15" w:name="_Toc16466"/>
      <w:r>
        <w:rPr>
          <w:rFonts w:cs="宋体" w:hint="eastAsia"/>
        </w:rPr>
        <w:t>定义</w:t>
      </w:r>
      <w:bookmarkEnd w:id="15"/>
    </w:p>
    <w:p w14:paraId="1A3F3C8F" w14:textId="77777777" w:rsidR="0028330A" w:rsidRDefault="00BF69AA">
      <w:pPr>
        <w:pStyle w:val="a"/>
        <w:widowControl/>
        <w:numPr>
          <w:ilvl w:val="0"/>
          <w:numId w:val="3"/>
        </w:numPr>
      </w:pPr>
      <w:r>
        <w:rPr>
          <w:rFonts w:cs="宋体" w:hint="eastAsia"/>
        </w:rPr>
        <w:t>招标人：中国重汽集团济宁商用车公司</w:t>
      </w:r>
    </w:p>
    <w:p w14:paraId="0702EE7A" w14:textId="77777777" w:rsidR="0028330A" w:rsidRDefault="00BF69AA">
      <w:pPr>
        <w:pStyle w:val="a"/>
        <w:widowControl/>
        <w:numPr>
          <w:ilvl w:val="0"/>
          <w:numId w:val="3"/>
        </w:numPr>
      </w:pPr>
      <w:r>
        <w:rPr>
          <w:rFonts w:cs="宋体" w:hint="eastAsia"/>
        </w:rPr>
        <w:t>投标人：由招标人认可的符合投标资格的参加本项目投标的供应商</w:t>
      </w:r>
    </w:p>
    <w:p w14:paraId="16837E76" w14:textId="77777777" w:rsidR="0028330A" w:rsidRDefault="00BF69AA">
      <w:pPr>
        <w:pStyle w:val="a"/>
        <w:widowControl/>
        <w:numPr>
          <w:ilvl w:val="0"/>
          <w:numId w:val="3"/>
        </w:numPr>
      </w:pPr>
      <w:bookmarkStart w:id="16" w:name="_Toc270497418"/>
      <w:r>
        <w:rPr>
          <w:rFonts w:cs="宋体" w:hint="eastAsia"/>
        </w:rPr>
        <w:t>产品：指投标人为本项目提供的咨询服务及项目交付物</w:t>
      </w:r>
    </w:p>
    <w:p w14:paraId="4D973AED" w14:textId="77777777" w:rsidR="0028330A" w:rsidRDefault="00BF69AA">
      <w:pPr>
        <w:pStyle w:val="a"/>
        <w:widowControl/>
        <w:numPr>
          <w:ilvl w:val="0"/>
          <w:numId w:val="3"/>
        </w:numPr>
      </w:pPr>
      <w:r>
        <w:rPr>
          <w:rFonts w:cs="宋体" w:hint="eastAsia"/>
        </w:rPr>
        <w:t>招标方式</w:t>
      </w:r>
      <w:bookmarkEnd w:id="16"/>
      <w:r>
        <w:rPr>
          <w:rFonts w:cs="宋体" w:hint="eastAsia"/>
        </w:rPr>
        <w:t>：本项目采用</w:t>
      </w:r>
      <w:r>
        <w:rPr>
          <w:rFonts w:cs="宋体" w:hint="eastAsia"/>
          <w:szCs w:val="24"/>
        </w:rPr>
        <w:t>公开招标</w:t>
      </w:r>
      <w:r>
        <w:rPr>
          <w:rFonts w:cs="宋体" w:hint="eastAsia"/>
        </w:rPr>
        <w:t>方式</w:t>
      </w:r>
    </w:p>
    <w:p w14:paraId="3DBC6991" w14:textId="77777777" w:rsidR="0028330A" w:rsidRDefault="00BF69AA">
      <w:pPr>
        <w:pStyle w:val="2"/>
        <w:keepNext w:val="0"/>
        <w:widowControl/>
      </w:pPr>
      <w:bookmarkStart w:id="17" w:name="_Toc270497419"/>
      <w:bookmarkStart w:id="18" w:name="_Toc7235"/>
      <w:r>
        <w:rPr>
          <w:rFonts w:cs="宋体" w:hint="eastAsia"/>
          <w:szCs w:val="24"/>
        </w:rPr>
        <w:t>项目实施方</w:t>
      </w:r>
      <w:r>
        <w:rPr>
          <w:rFonts w:cs="宋体" w:hint="eastAsia"/>
        </w:rPr>
        <w:t>式</w:t>
      </w:r>
      <w:bookmarkEnd w:id="17"/>
      <w:bookmarkEnd w:id="18"/>
    </w:p>
    <w:p w14:paraId="002AC6DB" w14:textId="77777777" w:rsidR="0028330A" w:rsidRDefault="00BF69AA">
      <w:pPr>
        <w:pStyle w:val="-1"/>
        <w:widowControl/>
        <w:adjustRightInd w:val="0"/>
        <w:snapToGrid w:val="0"/>
        <w:spacing w:line="300" w:lineRule="auto"/>
        <w:ind w:leftChars="-50" w:left="-105" w:firstLineChars="185" w:firstLine="444"/>
        <w:rPr>
          <w:rFonts w:cs="宋体"/>
          <w:szCs w:val="24"/>
        </w:rPr>
      </w:pPr>
      <w:r>
        <w:rPr>
          <w:rFonts w:cs="宋体" w:hint="eastAsia"/>
          <w:szCs w:val="24"/>
        </w:rPr>
        <w:t>本项目所采用的实施方式为供应商独立实施。</w:t>
      </w:r>
    </w:p>
    <w:p w14:paraId="041B779C" w14:textId="77777777" w:rsidR="0028330A" w:rsidRDefault="00BF69AA">
      <w:pPr>
        <w:pStyle w:val="-1"/>
        <w:widowControl/>
        <w:adjustRightInd w:val="0"/>
        <w:snapToGrid w:val="0"/>
        <w:spacing w:line="300" w:lineRule="auto"/>
        <w:ind w:leftChars="-50" w:left="-105" w:firstLineChars="185" w:firstLine="444"/>
        <w:rPr>
          <w:szCs w:val="24"/>
        </w:rPr>
      </w:pPr>
      <w:r>
        <w:rPr>
          <w:rFonts w:cs="宋体" w:hint="eastAsia"/>
          <w:szCs w:val="24"/>
        </w:rPr>
        <w:t>本项目的部署方式：公司内部部署。</w:t>
      </w:r>
    </w:p>
    <w:p w14:paraId="2CC84A0E" w14:textId="77777777" w:rsidR="0028330A" w:rsidRDefault="00BF69AA">
      <w:pPr>
        <w:pStyle w:val="2"/>
        <w:keepNext w:val="0"/>
        <w:widowControl/>
      </w:pPr>
      <w:bookmarkStart w:id="19" w:name="_Toc264881857"/>
      <w:bookmarkStart w:id="20" w:name="_Toc234922352"/>
      <w:bookmarkStart w:id="21" w:name="_Toc265850577"/>
      <w:bookmarkStart w:id="22" w:name="_Toc8664"/>
      <w:r>
        <w:rPr>
          <w:rFonts w:cs="宋体" w:hint="eastAsia"/>
        </w:rPr>
        <w:t>投标人须知</w:t>
      </w:r>
      <w:bookmarkEnd w:id="19"/>
      <w:bookmarkEnd w:id="20"/>
      <w:bookmarkEnd w:id="21"/>
      <w:bookmarkEnd w:id="22"/>
    </w:p>
    <w:p w14:paraId="1ACDCDA5" w14:textId="77777777" w:rsidR="0028330A" w:rsidRDefault="00BF69AA">
      <w:pPr>
        <w:pStyle w:val="a"/>
        <w:widowControl/>
        <w:numPr>
          <w:ilvl w:val="0"/>
          <w:numId w:val="4"/>
        </w:numPr>
      </w:pPr>
      <w:r>
        <w:rPr>
          <w:rFonts w:cs="宋体" w:hint="eastAsia"/>
        </w:rPr>
        <w:t>投标人须确保遵守国家规定的各种有关投标的规定、法规、法律文件等。</w:t>
      </w:r>
    </w:p>
    <w:p w14:paraId="6456FC55" w14:textId="77777777" w:rsidR="0028330A" w:rsidRDefault="00BF69AA">
      <w:pPr>
        <w:pStyle w:val="a"/>
        <w:widowControl/>
        <w:numPr>
          <w:ilvl w:val="0"/>
          <w:numId w:val="4"/>
        </w:numPr>
      </w:pPr>
      <w:r>
        <w:rPr>
          <w:rFonts w:cs="宋体" w:hint="eastAsia"/>
        </w:rPr>
        <w:t>投标人须确保具有良好的商业信誉和诚实的职业道德。</w:t>
      </w:r>
    </w:p>
    <w:p w14:paraId="781B32B6" w14:textId="77777777" w:rsidR="0028330A" w:rsidRDefault="00BF69AA">
      <w:pPr>
        <w:pStyle w:val="a"/>
        <w:widowControl/>
        <w:numPr>
          <w:ilvl w:val="0"/>
          <w:numId w:val="4"/>
        </w:numPr>
      </w:pPr>
      <w:r>
        <w:rPr>
          <w:rFonts w:cs="宋体" w:hint="eastAsia"/>
        </w:rPr>
        <w:t>投标人应仔细阅读并理解招标文件的全部内容，并做出实质性响应。</w:t>
      </w:r>
    </w:p>
    <w:p w14:paraId="467572F1" w14:textId="77777777" w:rsidR="0028330A" w:rsidRDefault="00BF69AA">
      <w:pPr>
        <w:pStyle w:val="a"/>
        <w:widowControl/>
        <w:numPr>
          <w:ilvl w:val="0"/>
          <w:numId w:val="4"/>
        </w:numPr>
      </w:pPr>
      <w:r>
        <w:rPr>
          <w:rFonts w:cs="宋体" w:hint="eastAsia"/>
        </w:rPr>
        <w:t>投标人须确保项目交付物的功能满足招标文件的要求。</w:t>
      </w:r>
    </w:p>
    <w:p w14:paraId="22C76716" w14:textId="77777777" w:rsidR="0028330A" w:rsidRDefault="00BF69AA">
      <w:pPr>
        <w:pStyle w:val="a"/>
        <w:widowControl/>
        <w:numPr>
          <w:ilvl w:val="0"/>
          <w:numId w:val="4"/>
        </w:numPr>
      </w:pPr>
      <w:r>
        <w:rPr>
          <w:rFonts w:cs="宋体" w:hint="eastAsia"/>
        </w:rPr>
        <w:t>投标人应当按照招标文件规定的内容和要求编制投标文件。</w:t>
      </w:r>
    </w:p>
    <w:p w14:paraId="56CA812C" w14:textId="77777777" w:rsidR="0028330A" w:rsidRDefault="00BF69AA">
      <w:pPr>
        <w:pStyle w:val="a"/>
        <w:widowControl/>
        <w:numPr>
          <w:ilvl w:val="0"/>
          <w:numId w:val="4"/>
        </w:numPr>
      </w:pPr>
      <w:r>
        <w:rPr>
          <w:rFonts w:cs="宋体" w:hint="eastAsia"/>
        </w:rPr>
        <w:t>投标人须确保有能力在规定期限内完成招标文件规定的全部内容。</w:t>
      </w:r>
    </w:p>
    <w:p w14:paraId="31CA4815" w14:textId="77777777" w:rsidR="0028330A" w:rsidRDefault="00BF69AA">
      <w:pPr>
        <w:pStyle w:val="a"/>
        <w:widowControl/>
        <w:numPr>
          <w:ilvl w:val="0"/>
          <w:numId w:val="4"/>
        </w:numPr>
      </w:pPr>
      <w:r>
        <w:rPr>
          <w:rFonts w:cs="宋体" w:hint="eastAsia"/>
        </w:rPr>
        <w:t>投标人在收到招标文件后，如有疑问，应以书面形式向招标人提出，招标人将以书面形式予以答复，但不说明答复的来源。</w:t>
      </w:r>
    </w:p>
    <w:p w14:paraId="383C11F7" w14:textId="77777777" w:rsidR="0028330A" w:rsidRDefault="00BF69AA">
      <w:pPr>
        <w:pStyle w:val="a"/>
        <w:widowControl/>
        <w:numPr>
          <w:ilvl w:val="0"/>
          <w:numId w:val="4"/>
        </w:numPr>
      </w:pPr>
      <w:r>
        <w:rPr>
          <w:rFonts w:cs="宋体" w:hint="eastAsia"/>
        </w:rPr>
        <w:t>在投标截止日期前</w:t>
      </w:r>
      <w:r>
        <w:rPr>
          <w:rFonts w:hint="eastAsia"/>
          <w:color w:val="000000"/>
        </w:rPr>
        <w:t>3</w:t>
      </w:r>
      <w:r>
        <w:rPr>
          <w:rFonts w:cs="宋体" w:hint="eastAsia"/>
        </w:rPr>
        <w:t>天，招标人都可能会以补充通知的方式修改招标文件。</w:t>
      </w:r>
    </w:p>
    <w:p w14:paraId="7389FD61" w14:textId="77777777" w:rsidR="0028330A" w:rsidRDefault="00BF69AA">
      <w:pPr>
        <w:pStyle w:val="a"/>
        <w:widowControl/>
        <w:numPr>
          <w:ilvl w:val="0"/>
          <w:numId w:val="4"/>
        </w:numPr>
      </w:pPr>
      <w:r>
        <w:rPr>
          <w:rFonts w:cs="宋体" w:hint="eastAsia"/>
        </w:rPr>
        <w:t>无论投标结果如何，投标人应承担编制投标文件、递交投标文件、考察等所涉及的一切费用。</w:t>
      </w:r>
    </w:p>
    <w:p w14:paraId="0FCA6B7A" w14:textId="77777777" w:rsidR="0028330A" w:rsidRDefault="00BF69AA">
      <w:pPr>
        <w:pStyle w:val="a"/>
        <w:widowControl/>
        <w:numPr>
          <w:ilvl w:val="0"/>
          <w:numId w:val="4"/>
        </w:numPr>
        <w:ind w:left="420"/>
      </w:pPr>
      <w:r>
        <w:rPr>
          <w:rFonts w:cs="宋体" w:hint="eastAsia"/>
        </w:rPr>
        <w:t>招标人对未中标者不作任何解释。</w:t>
      </w:r>
    </w:p>
    <w:p w14:paraId="6389D6E6" w14:textId="77777777" w:rsidR="0028330A" w:rsidRDefault="00BF69AA">
      <w:pPr>
        <w:pStyle w:val="a"/>
        <w:widowControl/>
        <w:numPr>
          <w:ilvl w:val="0"/>
          <w:numId w:val="4"/>
        </w:numPr>
        <w:ind w:left="420"/>
      </w:pPr>
      <w:r>
        <w:rPr>
          <w:rFonts w:cs="宋体" w:hint="eastAsia"/>
        </w:rPr>
        <w:t>如投标方代表不是法人代表，须持有盖有法人单位公章的《法人代表授权书》。</w:t>
      </w:r>
    </w:p>
    <w:p w14:paraId="3A061C82" w14:textId="77777777" w:rsidR="0028330A" w:rsidRDefault="00BF69AA">
      <w:pPr>
        <w:pStyle w:val="a"/>
        <w:widowControl/>
        <w:tabs>
          <w:tab w:val="clear" w:pos="0"/>
          <w:tab w:val="left" w:pos="-278"/>
        </w:tabs>
        <w:ind w:left="273" w:hanging="420"/>
      </w:pPr>
      <w:r>
        <w:rPr>
          <w:rFonts w:cs="宋体" w:hint="eastAsia"/>
        </w:rPr>
        <w:lastRenderedPageBreak/>
        <w:t>讲标方案需存储在</w:t>
      </w:r>
      <w:r>
        <w:rPr>
          <w:rFonts w:cs="宋体"/>
        </w:rPr>
        <w:t>U</w:t>
      </w:r>
      <w:r>
        <w:rPr>
          <w:rFonts w:cs="宋体" w:hint="eastAsia"/>
        </w:rPr>
        <w:t>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p>
    <w:p w14:paraId="178070BC" w14:textId="397FEF38" w:rsidR="0028330A" w:rsidRDefault="00BF69AA">
      <w:pPr>
        <w:pStyle w:val="a"/>
        <w:widowControl/>
        <w:tabs>
          <w:tab w:val="clear" w:pos="0"/>
          <w:tab w:val="left" w:pos="-278"/>
        </w:tabs>
        <w:ind w:left="273" w:hanging="420"/>
        <w:rPr>
          <w:highlight w:val="yellow"/>
        </w:rPr>
      </w:pPr>
      <w:r>
        <w:rPr>
          <w:rFonts w:cs="宋体" w:hint="eastAsia"/>
        </w:rPr>
        <w:t>关于保证金的收取。投标保证金收取，</w:t>
      </w:r>
      <w:r>
        <w:rPr>
          <w:rFonts w:cs="宋体" w:hint="eastAsia"/>
          <w:highlight w:val="yellow"/>
        </w:rPr>
        <w:t>投标保证金</w:t>
      </w:r>
      <w:r w:rsidR="00FF1513">
        <w:rPr>
          <w:rFonts w:cs="宋体"/>
          <w:highlight w:val="yellow"/>
        </w:rPr>
        <w:t>5000</w:t>
      </w:r>
      <w:r>
        <w:rPr>
          <w:rFonts w:cs="宋体" w:hint="eastAsia"/>
          <w:highlight w:val="yellow"/>
        </w:rPr>
        <w:t>元人民币</w:t>
      </w:r>
      <w:r>
        <w:rPr>
          <w:rFonts w:cs="宋体" w:hint="eastAsia"/>
        </w:rPr>
        <w:t>。投标人须</w:t>
      </w:r>
      <w:r>
        <w:rPr>
          <w:rFonts w:cs="宋体" w:hint="eastAsia"/>
          <w:highlight w:val="yellow"/>
        </w:rPr>
        <w:t>在</w:t>
      </w:r>
      <w:r w:rsidR="005F20C5">
        <w:rPr>
          <w:rFonts w:cs="宋体" w:hint="eastAsia"/>
          <w:highlight w:val="yellow"/>
        </w:rPr>
        <w:t>7</w:t>
      </w:r>
      <w:r>
        <w:rPr>
          <w:rFonts w:cs="宋体" w:hint="eastAsia"/>
          <w:highlight w:val="yellow"/>
        </w:rPr>
        <w:t>月</w:t>
      </w:r>
      <w:r w:rsidR="005F20C5">
        <w:rPr>
          <w:rFonts w:cs="宋体" w:hint="eastAsia"/>
          <w:highlight w:val="yellow"/>
        </w:rPr>
        <w:t>9</w:t>
      </w:r>
      <w:bookmarkStart w:id="23" w:name="_GoBack"/>
      <w:bookmarkEnd w:id="23"/>
      <w:r>
        <w:rPr>
          <w:rFonts w:cs="宋体" w:hint="eastAsia"/>
          <w:highlight w:val="yellow"/>
        </w:rPr>
        <w:t>日</w:t>
      </w:r>
      <w:r>
        <w:rPr>
          <w:rFonts w:cs="宋体" w:hint="eastAsia"/>
          <w:highlight w:val="yellow"/>
        </w:rPr>
        <w:t>1</w:t>
      </w:r>
      <w:r>
        <w:rPr>
          <w:rFonts w:cs="宋体"/>
          <w:highlight w:val="yellow"/>
        </w:rPr>
        <w:t>7</w:t>
      </w:r>
      <w:r>
        <w:rPr>
          <w:rFonts w:cs="宋体" w:hint="eastAsia"/>
          <w:highlight w:val="yellow"/>
        </w:rPr>
        <w:t>:</w:t>
      </w:r>
      <w:r>
        <w:rPr>
          <w:rFonts w:cs="宋体"/>
          <w:highlight w:val="yellow"/>
        </w:rPr>
        <w:t>00</w:t>
      </w:r>
      <w:r>
        <w:rPr>
          <w:rFonts w:cs="宋体" w:hint="eastAsia"/>
          <w:highlight w:val="yellow"/>
        </w:rPr>
        <w:t>前将投标保证金由投标人的基本户转出汇至如下账户：</w:t>
      </w:r>
      <w:r>
        <w:rPr>
          <w:rFonts w:cs="宋体" w:hint="eastAsia"/>
        </w:rPr>
        <w:t>（</w:t>
      </w:r>
      <w:r>
        <w:rPr>
          <w:rFonts w:hint="eastAsia"/>
          <w:highlight w:val="yellow"/>
        </w:rPr>
        <w:t>汇款时请备注：中国重汽集团济宁商用车关重件展示显示屏采购项目保证金</w:t>
      </w:r>
      <w:r>
        <w:rPr>
          <w:rFonts w:hint="eastAsia"/>
          <w:highlight w:val="yellow"/>
        </w:rPr>
        <w:t>-xxx</w:t>
      </w:r>
      <w:r>
        <w:rPr>
          <w:rFonts w:hint="eastAsia"/>
          <w:highlight w:val="yellow"/>
        </w:rPr>
        <w:t>单位</w:t>
      </w:r>
      <w:r>
        <w:rPr>
          <w:rFonts w:cs="宋体" w:hint="eastAsia"/>
          <w:highlight w:val="yellow"/>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28330A" w14:paraId="61BC440E" w14:textId="77777777">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3571970B" w14:textId="77777777" w:rsidR="0028330A" w:rsidRDefault="00BF69AA">
            <w:pPr>
              <w:pStyle w:val="TableParagraph"/>
              <w:autoSpaceDN w:val="0"/>
              <w:spacing w:before="138"/>
              <w:ind w:left="105"/>
              <w:rPr>
                <w:rFonts w:ascii="宋体" w:hAnsi="宋体" w:cs="宋体"/>
                <w:sz w:val="24"/>
                <w:szCs w:val="24"/>
              </w:rPr>
            </w:pPr>
            <w:r>
              <w:rPr>
                <w:rFonts w:ascii="宋体" w:hAnsi="宋体" w:cs="宋体" w:hint="eastAsia"/>
                <w:sz w:val="24"/>
                <w:szCs w:val="24"/>
              </w:rPr>
              <w:t>开户银行：</w:t>
            </w:r>
            <w:r>
              <w:rPr>
                <w:rFonts w:ascii="宋体" w:hAnsi="宋体" w:cs="宋体" w:hint="eastAsia"/>
                <w:color w:val="171A1D"/>
                <w:sz w:val="24"/>
                <w:szCs w:val="24"/>
                <w:shd w:val="clear" w:color="auto" w:fill="FFFFFF"/>
              </w:rPr>
              <w:t>交通银行济宁分行</w:t>
            </w:r>
          </w:p>
        </w:tc>
      </w:tr>
      <w:tr w:rsidR="0028330A" w14:paraId="21D41E23" w14:textId="77777777">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0E8BBCBC" w14:textId="77777777" w:rsidR="0028330A" w:rsidRDefault="00BF69AA">
            <w:pPr>
              <w:pStyle w:val="TableParagraph"/>
              <w:autoSpaceDN w:val="0"/>
              <w:spacing w:before="83"/>
              <w:ind w:left="105"/>
              <w:rPr>
                <w:rFonts w:ascii="宋体" w:hAnsi="宋体" w:cs="宋体"/>
                <w:sz w:val="24"/>
                <w:szCs w:val="24"/>
              </w:rPr>
            </w:pPr>
            <w:r>
              <w:rPr>
                <w:rFonts w:ascii="宋体" w:hAnsi="宋体" w:cs="宋体" w:hint="eastAsia"/>
                <w:sz w:val="24"/>
                <w:szCs w:val="24"/>
              </w:rPr>
              <w:t>户名：</w:t>
            </w:r>
            <w:r>
              <w:rPr>
                <w:rFonts w:ascii="宋体" w:hAnsi="宋体" w:cs="宋体" w:hint="eastAsia"/>
                <w:color w:val="171A1D"/>
                <w:sz w:val="24"/>
                <w:szCs w:val="24"/>
                <w:shd w:val="clear" w:color="auto" w:fill="FFFFFF"/>
              </w:rPr>
              <w:t>中国重汽集团济宁商用车有限公司</w:t>
            </w:r>
          </w:p>
        </w:tc>
      </w:tr>
      <w:tr w:rsidR="0028330A" w14:paraId="2A66D13C" w14:textId="77777777">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6194F423" w14:textId="77777777" w:rsidR="0028330A" w:rsidRDefault="00BF69AA">
            <w:pPr>
              <w:pStyle w:val="TableParagraph"/>
              <w:autoSpaceDN w:val="0"/>
              <w:spacing w:before="83"/>
              <w:ind w:left="105"/>
              <w:rPr>
                <w:rFonts w:ascii="宋体" w:hAnsi="宋体" w:cs="宋体"/>
                <w:sz w:val="24"/>
                <w:szCs w:val="24"/>
              </w:rPr>
            </w:pPr>
            <w:r>
              <w:rPr>
                <w:rFonts w:ascii="宋体" w:hAnsi="宋体" w:cs="宋体" w:hint="eastAsia"/>
                <w:sz w:val="24"/>
                <w:szCs w:val="24"/>
              </w:rPr>
              <w:t>账号：</w:t>
            </w:r>
            <w:r>
              <w:rPr>
                <w:rFonts w:ascii="宋体" w:hAnsi="宋体" w:cs="宋体" w:hint="eastAsia"/>
                <w:color w:val="171A1D"/>
                <w:sz w:val="24"/>
                <w:szCs w:val="24"/>
                <w:shd w:val="clear" w:color="auto" w:fill="FFFFFF"/>
              </w:rPr>
              <w:t>378899991010003060413</w:t>
            </w:r>
          </w:p>
        </w:tc>
      </w:tr>
      <w:tr w:rsidR="0028330A" w14:paraId="518F9830" w14:textId="77777777">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4575C190" w14:textId="77777777" w:rsidR="0028330A" w:rsidRDefault="00BF69AA">
            <w:pPr>
              <w:pStyle w:val="TableParagraph"/>
              <w:autoSpaceDN w:val="0"/>
              <w:spacing w:before="83"/>
              <w:ind w:left="105"/>
              <w:rPr>
                <w:rFonts w:ascii="宋体" w:hAnsi="宋体" w:cs="宋体"/>
                <w:sz w:val="24"/>
                <w:szCs w:val="24"/>
              </w:rPr>
            </w:pPr>
            <w:r>
              <w:rPr>
                <w:rFonts w:ascii="宋体" w:hAnsi="宋体" w:cs="宋体" w:hint="eastAsia"/>
                <w:sz w:val="24"/>
                <w:szCs w:val="24"/>
              </w:rPr>
              <w:t>纳税人识别号：</w:t>
            </w:r>
            <w:r>
              <w:rPr>
                <w:rFonts w:ascii="宋体" w:hAnsi="宋体" w:cs="宋体" w:hint="eastAsia"/>
                <w:color w:val="171A1D"/>
                <w:sz w:val="24"/>
                <w:szCs w:val="24"/>
                <w:shd w:val="clear" w:color="auto" w:fill="FFFFFF"/>
              </w:rPr>
              <w:t>91370800771000850L</w:t>
            </w:r>
          </w:p>
        </w:tc>
      </w:tr>
    </w:tbl>
    <w:p w14:paraId="0CCE5257" w14:textId="77777777" w:rsidR="0028330A" w:rsidRDefault="00BF69AA">
      <w:pPr>
        <w:adjustRightInd w:val="0"/>
        <w:snapToGrid w:val="0"/>
        <w:spacing w:line="360" w:lineRule="auto"/>
        <w:rPr>
          <w:rFonts w:ascii="Times New Roman" w:hAnsi="Times New Roman" w:cs="宋体"/>
          <w:sz w:val="24"/>
          <w:szCs w:val="22"/>
        </w:rPr>
      </w:pPr>
      <w:r>
        <w:rPr>
          <w:rFonts w:ascii="Times New Roman" w:hAnsi="Times New Roman" w:cs="宋体" w:hint="eastAsia"/>
          <w:sz w:val="24"/>
          <w:szCs w:val="22"/>
        </w:rPr>
        <w:t>1</w:t>
      </w:r>
      <w:r>
        <w:rPr>
          <w:rFonts w:ascii="Times New Roman" w:hAnsi="Times New Roman" w:cs="宋体"/>
          <w:sz w:val="24"/>
          <w:szCs w:val="22"/>
        </w:rPr>
        <w:t>4</w:t>
      </w:r>
      <w:r>
        <w:rPr>
          <w:rFonts w:ascii="Times New Roman" w:hAnsi="Times New Roman" w:cs="宋体" w:hint="eastAsia"/>
          <w:sz w:val="24"/>
          <w:szCs w:val="22"/>
        </w:rPr>
        <w:t>）</w:t>
      </w:r>
      <w:r>
        <w:rPr>
          <w:rFonts w:ascii="Times New Roman" w:hAnsi="Times New Roman" w:cs="宋体" w:hint="eastAsia"/>
          <w:sz w:val="24"/>
          <w:szCs w:val="22"/>
        </w:rPr>
        <w:tab/>
      </w:r>
      <w:r>
        <w:rPr>
          <w:rFonts w:ascii="Times New Roman" w:hAnsi="Times New Roman" w:cs="宋体" w:hint="eastAsia"/>
          <w:sz w:val="24"/>
          <w:szCs w:val="22"/>
        </w:rPr>
        <w:t>关于保证金的没收与退还。</w:t>
      </w:r>
    </w:p>
    <w:p w14:paraId="62399278"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①截至开标前</w:t>
      </w:r>
      <w:r>
        <w:rPr>
          <w:rFonts w:ascii="Times New Roman" w:hAnsi="Times New Roman" w:cs="宋体"/>
          <w:sz w:val="24"/>
          <w:szCs w:val="22"/>
        </w:rPr>
        <w:t>3</w:t>
      </w:r>
      <w:r>
        <w:rPr>
          <w:rFonts w:ascii="Times New Roman" w:hAnsi="Times New Roman" w:cs="宋体" w:hint="eastAsia"/>
          <w:sz w:val="24"/>
          <w:szCs w:val="22"/>
        </w:rPr>
        <w:t>天，拟投标人无正当理由、未以书面形式递交说明而在投标截止日不来投标的；</w:t>
      </w:r>
    </w:p>
    <w:p w14:paraId="55B4EEA4"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②拟投标人递送文件后，无正当理由放弃投标的；</w:t>
      </w:r>
    </w:p>
    <w:p w14:paraId="1933FCBF"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③自中标（成交）通知发出之日起</w:t>
      </w:r>
      <w:r>
        <w:rPr>
          <w:rFonts w:ascii="Times New Roman" w:hAnsi="Times New Roman" w:cs="宋体"/>
          <w:sz w:val="24"/>
          <w:szCs w:val="22"/>
        </w:rPr>
        <w:t>30</w:t>
      </w:r>
      <w:r>
        <w:rPr>
          <w:rFonts w:ascii="Times New Roman" w:hAnsi="Times New Roman" w:cs="宋体" w:hint="eastAsia"/>
          <w:sz w:val="24"/>
          <w:szCs w:val="22"/>
        </w:rPr>
        <w:t>日内，中标（成交）单位无正当理由不签订合同的；</w:t>
      </w:r>
    </w:p>
    <w:p w14:paraId="7A73E5D4"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④投标过程中被查实有串标、围标、陪标等违规违纪行为的；</w:t>
      </w:r>
    </w:p>
    <w:p w14:paraId="4B44E9EE"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Times New Roman" w:hAnsi="Times New Roman" w:cs="宋体" w:hint="eastAsia"/>
          <w:sz w:val="24"/>
          <w:szCs w:val="22"/>
        </w:rPr>
        <w:t>⑤投标人有违约违规行为或被投诉、举报的，在调查处理期间，保证金暂不退还，待调查处理结束后按有关规定处理；</w:t>
      </w:r>
    </w:p>
    <w:p w14:paraId="2DCF294D" w14:textId="77777777" w:rsidR="0028330A" w:rsidRDefault="00BF69AA">
      <w:pPr>
        <w:adjustRightInd w:val="0"/>
        <w:snapToGrid w:val="0"/>
        <w:spacing w:line="360" w:lineRule="auto"/>
        <w:ind w:firstLineChars="200" w:firstLine="480"/>
        <w:rPr>
          <w:rFonts w:ascii="Times New Roman" w:hAnsi="Times New Roman" w:cs="宋体"/>
          <w:sz w:val="24"/>
          <w:szCs w:val="22"/>
        </w:rPr>
      </w:pPr>
      <w:r>
        <w:rPr>
          <w:rFonts w:ascii="宋体" w:hAnsi="宋体" w:cs="宋体" w:hint="eastAsia"/>
          <w:sz w:val="24"/>
          <w:szCs w:val="22"/>
        </w:rPr>
        <w:t>⑥</w:t>
      </w:r>
      <w:r>
        <w:rPr>
          <w:rFonts w:ascii="Times New Roman" w:hAnsi="Times New Roman" w:cs="宋体" w:hint="eastAsia"/>
          <w:sz w:val="24"/>
          <w:szCs w:val="22"/>
        </w:rPr>
        <w:t>自中标（成交）通知发出之日起</w:t>
      </w:r>
      <w:r>
        <w:rPr>
          <w:rFonts w:ascii="Times New Roman" w:hAnsi="Times New Roman" w:cs="宋体"/>
          <w:sz w:val="24"/>
          <w:szCs w:val="22"/>
        </w:rPr>
        <w:t>5</w:t>
      </w:r>
      <w:r>
        <w:rPr>
          <w:rFonts w:ascii="Times New Roman" w:hAnsi="Times New Roman" w:cs="宋体" w:hint="eastAsia"/>
          <w:sz w:val="24"/>
          <w:szCs w:val="22"/>
        </w:rPr>
        <w:t>个工作日内，退还未中标（成交）单位的投标保证金；合同签订后</w:t>
      </w:r>
      <w:r>
        <w:rPr>
          <w:rFonts w:ascii="Times New Roman" w:hAnsi="Times New Roman" w:cs="宋体" w:hint="eastAsia"/>
          <w:sz w:val="24"/>
          <w:szCs w:val="22"/>
        </w:rPr>
        <w:t>5</w:t>
      </w:r>
      <w:r>
        <w:rPr>
          <w:rFonts w:ascii="Times New Roman" w:hAnsi="Times New Roman" w:cs="宋体" w:hint="eastAsia"/>
          <w:sz w:val="24"/>
          <w:szCs w:val="22"/>
        </w:rPr>
        <w:t>个工作日内，退还中标（成交）单位的保证金。</w:t>
      </w:r>
    </w:p>
    <w:p w14:paraId="7F7040A4" w14:textId="77777777" w:rsidR="0028330A" w:rsidRDefault="00BF69AA">
      <w:pPr>
        <w:adjustRightInd w:val="0"/>
        <w:snapToGrid w:val="0"/>
        <w:spacing w:line="360" w:lineRule="auto"/>
        <w:ind w:firstLineChars="200" w:firstLine="480"/>
        <w:rPr>
          <w:rFonts w:ascii="宋体" w:hAnsi="宋体" w:cs="宋体"/>
          <w:sz w:val="24"/>
          <w:szCs w:val="22"/>
        </w:rPr>
      </w:pPr>
      <w:r>
        <w:rPr>
          <w:rFonts w:ascii="宋体" w:hAnsi="宋体" w:cs="宋体"/>
          <w:sz w:val="24"/>
          <w:szCs w:val="22"/>
        </w:rPr>
        <w:fldChar w:fldCharType="begin"/>
      </w:r>
      <w:r>
        <w:rPr>
          <w:rFonts w:ascii="宋体" w:hAnsi="宋体" w:cs="宋体"/>
          <w:sz w:val="24"/>
          <w:szCs w:val="22"/>
        </w:rPr>
        <w:instrText xml:space="preserve"> </w:instrText>
      </w:r>
      <w:r>
        <w:rPr>
          <w:rFonts w:ascii="宋体" w:hAnsi="宋体" w:cs="宋体" w:hint="eastAsia"/>
          <w:sz w:val="24"/>
          <w:szCs w:val="22"/>
        </w:rPr>
        <w:instrText>= 7 \* GB3</w:instrText>
      </w:r>
      <w:r>
        <w:rPr>
          <w:rFonts w:ascii="宋体" w:hAnsi="宋体" w:cs="宋体"/>
          <w:sz w:val="24"/>
          <w:szCs w:val="22"/>
        </w:rPr>
        <w:instrText xml:space="preserve"> </w:instrText>
      </w:r>
      <w:r>
        <w:rPr>
          <w:rFonts w:ascii="宋体" w:hAnsi="宋体" w:cs="宋体"/>
          <w:sz w:val="24"/>
          <w:szCs w:val="22"/>
        </w:rPr>
        <w:fldChar w:fldCharType="separate"/>
      </w:r>
      <w:r>
        <w:rPr>
          <w:rFonts w:ascii="宋体" w:hAnsi="宋体" w:cs="宋体" w:hint="eastAsia"/>
          <w:sz w:val="24"/>
          <w:szCs w:val="22"/>
        </w:rPr>
        <w:t>⑦</w:t>
      </w:r>
      <w:r>
        <w:rPr>
          <w:rFonts w:ascii="宋体" w:hAnsi="宋体" w:cs="宋体"/>
          <w:sz w:val="24"/>
          <w:szCs w:val="22"/>
        </w:rPr>
        <w:fldChar w:fldCharType="end"/>
      </w:r>
      <w:r>
        <w:rPr>
          <w:rFonts w:ascii="宋体" w:hAnsi="宋体" w:cs="宋体" w:hint="eastAsia"/>
          <w:sz w:val="24"/>
          <w:szCs w:val="22"/>
        </w:rPr>
        <w:t>投标保证金退还时，为无息退还。</w:t>
      </w:r>
    </w:p>
    <w:p w14:paraId="106CD356" w14:textId="77777777" w:rsidR="0028330A" w:rsidRDefault="00BF69AA">
      <w:pPr>
        <w:pStyle w:val="1"/>
        <w:keepNext w:val="0"/>
        <w:widowControl/>
        <w:rPr>
          <w:rFonts w:cs="宋体"/>
        </w:rPr>
      </w:pPr>
      <w:bookmarkStart w:id="24" w:name="_Toc29195"/>
      <w:r>
        <w:rPr>
          <w:rFonts w:cs="宋体" w:hint="eastAsia"/>
        </w:rPr>
        <w:lastRenderedPageBreak/>
        <w:t>交货及付款</w:t>
      </w:r>
      <w:bookmarkEnd w:id="24"/>
    </w:p>
    <w:p w14:paraId="39F4322E" w14:textId="77777777" w:rsidR="0028330A" w:rsidRDefault="00BF69A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4.1、项目实施小组进驻时间：</w:t>
      </w:r>
      <w:r>
        <w:rPr>
          <w:rFonts w:ascii="宋体" w:hAnsi="宋体" w:cs="宋体" w:hint="eastAsia"/>
          <w:b/>
          <w:kern w:val="0"/>
          <w:sz w:val="24"/>
          <w:lang w:bidi="ar"/>
        </w:rPr>
        <w:t>收到中标通知后5个工作日内。</w:t>
      </w:r>
    </w:p>
    <w:p w14:paraId="6835E16E" w14:textId="77777777" w:rsidR="0028330A" w:rsidRDefault="00BF69A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lang w:bidi="ar"/>
        </w:rPr>
        <w:t>4.2、实施地点：招标人指定地点。</w:t>
      </w:r>
    </w:p>
    <w:p w14:paraId="7616272D" w14:textId="77777777" w:rsidR="0028330A" w:rsidRDefault="00BF69AA">
      <w:pPr>
        <w:tabs>
          <w:tab w:val="left" w:pos="0"/>
        </w:tabs>
        <w:spacing w:line="360" w:lineRule="auto"/>
        <w:ind w:firstLineChars="200" w:firstLine="480"/>
      </w:pPr>
      <w:r>
        <w:rPr>
          <w:rFonts w:ascii="宋体" w:hAnsi="宋体" w:cs="宋体" w:hint="eastAsia"/>
          <w:kern w:val="0"/>
          <w:sz w:val="24"/>
          <w:lang w:bidi="ar"/>
        </w:rPr>
        <w:t>4.3、交货方式：项目交接</w:t>
      </w:r>
    </w:p>
    <w:p w14:paraId="4AE9F0F8" w14:textId="77777777" w:rsidR="0028330A" w:rsidRDefault="00BF69AA">
      <w:pPr>
        <w:pStyle w:val="a"/>
        <w:widowControl/>
        <w:numPr>
          <w:ilvl w:val="0"/>
          <w:numId w:val="0"/>
        </w:numPr>
        <w:tabs>
          <w:tab w:val="clear" w:pos="0"/>
        </w:tabs>
        <w:ind w:firstLineChars="200" w:firstLine="480"/>
        <w:rPr>
          <w:rFonts w:ascii="宋体" w:hAnsi="宋体" w:cs="宋体"/>
          <w:color w:val="FF0000"/>
          <w:kern w:val="0"/>
        </w:rPr>
      </w:pPr>
      <w:r>
        <w:rPr>
          <w:rFonts w:ascii="宋体" w:hAnsi="宋体" w:cs="宋体" w:hint="eastAsia"/>
          <w:kern w:val="0"/>
        </w:rPr>
        <w:t>4.4、付款方式：</w:t>
      </w:r>
      <w:r>
        <w:rPr>
          <w:rFonts w:ascii="宋体" w:hAnsi="宋体" w:cs="宋体" w:hint="eastAsia"/>
          <w:color w:val="FF0000"/>
          <w:kern w:val="0"/>
        </w:rPr>
        <w:t>半年期商业汇票（商业承兑汇票或银行承兑汇票）</w:t>
      </w:r>
    </w:p>
    <w:p w14:paraId="0BCE2B3F" w14:textId="77777777" w:rsidR="0028330A" w:rsidRDefault="00BF69AA">
      <w:pPr>
        <w:pStyle w:val="a"/>
        <w:widowControl/>
        <w:numPr>
          <w:ilvl w:val="0"/>
          <w:numId w:val="0"/>
        </w:numPr>
        <w:tabs>
          <w:tab w:val="clear" w:pos="0"/>
        </w:tabs>
        <w:ind w:firstLineChars="200" w:firstLine="480"/>
        <w:rPr>
          <w:rFonts w:ascii="宋体" w:hAnsi="宋体"/>
          <w:color w:val="FF0000"/>
        </w:rPr>
      </w:pPr>
      <w:r>
        <w:rPr>
          <w:rFonts w:ascii="宋体" w:hAnsi="宋体"/>
          <w:color w:val="FF0000"/>
        </w:rPr>
        <w:t xml:space="preserve"> </w:t>
      </w:r>
      <w:r>
        <w:rPr>
          <w:rFonts w:ascii="宋体" w:hAnsi="宋体" w:hint="eastAsia"/>
          <w:color w:val="FF0000"/>
        </w:rPr>
        <w:t>（1）合同签订后，应标方提交金额为合同价款30%的增值税专用发票，并根据招标方需求，提供相关单据，经招标方依照财务制度审核无误后20个工作日内支付。</w:t>
      </w:r>
    </w:p>
    <w:p w14:paraId="7F5DB87F" w14:textId="77777777" w:rsidR="0028330A" w:rsidRDefault="00BF69AA">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（2）项目整体验收完毕后，应标方提交金额为合同价款60%的增值税专用发票，经招标方依照财务制度审核无误后20个工作日内支付。</w:t>
      </w:r>
    </w:p>
    <w:p w14:paraId="497BCB36" w14:textId="77777777" w:rsidR="0028330A" w:rsidRDefault="00BF69AA">
      <w:pPr>
        <w:pStyle w:val="a"/>
        <w:widowControl/>
        <w:numPr>
          <w:ilvl w:val="0"/>
          <w:numId w:val="0"/>
        </w:numPr>
        <w:tabs>
          <w:tab w:val="clear" w:pos="0"/>
        </w:tabs>
        <w:ind w:firstLineChars="200" w:firstLine="480"/>
        <w:rPr>
          <w:rFonts w:ascii="宋体" w:hAnsi="宋体"/>
          <w:color w:val="FF0000"/>
        </w:rPr>
      </w:pPr>
      <w:r>
        <w:rPr>
          <w:rFonts w:ascii="宋体" w:hAnsi="宋体" w:hint="eastAsia"/>
          <w:color w:val="FF0000"/>
        </w:rPr>
        <w:t>（3）合同总价款的10%作为本项目约定的保证金，保证金在一年内不计利息。待项目整体验收满1年后，应标方向招标方方提出书面付款账单，经买方审核无误后20个工作日内支付。</w:t>
      </w:r>
    </w:p>
    <w:p w14:paraId="2D2F9FD3" w14:textId="2EBCB226" w:rsidR="0028330A" w:rsidRDefault="00BF69AA">
      <w:pPr>
        <w:pStyle w:val="a"/>
        <w:widowControl/>
        <w:numPr>
          <w:ilvl w:val="0"/>
          <w:numId w:val="0"/>
        </w:numPr>
        <w:ind w:firstLineChars="200" w:firstLine="480"/>
        <w:rPr>
          <w:rFonts w:ascii="宋体" w:hAnsi="宋体" w:cs="宋体"/>
          <w:kern w:val="0"/>
        </w:rPr>
      </w:pPr>
      <w:r>
        <w:rPr>
          <w:rFonts w:ascii="宋体" w:hAnsi="宋体" w:cs="宋体" w:hint="eastAsia"/>
          <w:kern w:val="0"/>
        </w:rPr>
        <w:t>4.5、本项目要求上线时间为</w:t>
      </w:r>
      <w:r>
        <w:rPr>
          <w:rFonts w:ascii="宋体" w:hAnsi="宋体" w:cs="宋体" w:hint="eastAsia"/>
          <w:color w:val="FF0000"/>
          <w:kern w:val="0"/>
          <w:highlight w:val="yellow"/>
        </w:rPr>
        <w:t>2023年</w:t>
      </w:r>
      <w:r w:rsidR="00785A1E">
        <w:rPr>
          <w:rFonts w:ascii="宋体" w:hAnsi="宋体" w:cs="宋体" w:hint="eastAsia"/>
          <w:color w:val="FF0000"/>
          <w:kern w:val="0"/>
          <w:highlight w:val="yellow"/>
        </w:rPr>
        <w:t>9</w:t>
      </w:r>
      <w:r>
        <w:rPr>
          <w:rFonts w:ascii="宋体" w:hAnsi="宋体" w:cs="宋体" w:hint="eastAsia"/>
          <w:color w:val="FF0000"/>
          <w:kern w:val="0"/>
          <w:highlight w:val="yellow"/>
        </w:rPr>
        <w:t>月</w:t>
      </w:r>
      <w:r w:rsidR="00785A1E">
        <w:rPr>
          <w:rFonts w:ascii="宋体" w:hAnsi="宋体" w:cs="宋体" w:hint="eastAsia"/>
          <w:color w:val="FF0000"/>
          <w:kern w:val="0"/>
          <w:highlight w:val="yellow"/>
        </w:rPr>
        <w:t>21</w:t>
      </w:r>
      <w:r>
        <w:rPr>
          <w:rFonts w:ascii="宋体" w:hAnsi="宋体" w:cs="宋体" w:hint="eastAsia"/>
          <w:color w:val="FF0000"/>
          <w:kern w:val="0"/>
          <w:highlight w:val="yellow"/>
        </w:rPr>
        <w:t>日</w:t>
      </w:r>
      <w:r>
        <w:rPr>
          <w:rFonts w:ascii="宋体" w:hAnsi="宋体" w:cs="宋体" w:hint="eastAsia"/>
          <w:kern w:val="0"/>
        </w:rPr>
        <w:t>，投标方项目方案应包含项目施工计划和按时交付的保障措施。</w:t>
      </w:r>
    </w:p>
    <w:p w14:paraId="171326E4" w14:textId="77777777" w:rsidR="0028330A" w:rsidRDefault="00BF69AA">
      <w:pPr>
        <w:pStyle w:val="1"/>
        <w:keepNext w:val="0"/>
        <w:widowControl/>
      </w:pPr>
      <w:bookmarkStart w:id="25" w:name="_Toc5897"/>
      <w:r>
        <w:rPr>
          <w:rFonts w:cs="宋体" w:hint="eastAsia"/>
        </w:rPr>
        <w:lastRenderedPageBreak/>
        <w:t>投标说明</w:t>
      </w:r>
      <w:bookmarkEnd w:id="25"/>
    </w:p>
    <w:p w14:paraId="54C7A602" w14:textId="77777777" w:rsidR="0028330A" w:rsidRDefault="00BF69AA">
      <w:pPr>
        <w:pStyle w:val="2"/>
        <w:keepNext w:val="0"/>
        <w:widowControl/>
        <w:rPr>
          <w:rFonts w:cs="宋体"/>
        </w:rPr>
      </w:pPr>
      <w:bookmarkStart w:id="26" w:name="_Toc32254"/>
      <w:r>
        <w:rPr>
          <w:rFonts w:cs="宋体" w:hint="eastAsia"/>
        </w:rPr>
        <w:t>招标要求</w:t>
      </w:r>
      <w:bookmarkEnd w:id="26"/>
    </w:p>
    <w:p w14:paraId="0A3888E0" w14:textId="77777777" w:rsidR="0028330A" w:rsidRDefault="0028330A">
      <w:pPr>
        <w:pStyle w:val="-1"/>
        <w:ind w:firstLine="480"/>
        <w:rPr>
          <w:rFonts w:ascii="宋体" w:cs="宋体"/>
          <w:kern w:val="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28330A" w14:paraId="2635CD14" w14:textId="77777777">
        <w:trPr>
          <w:trHeight w:val="443"/>
        </w:trPr>
        <w:tc>
          <w:tcPr>
            <w:tcW w:w="697" w:type="dxa"/>
            <w:tcBorders>
              <w:top w:val="single" w:sz="4" w:space="0" w:color="auto"/>
              <w:left w:val="single" w:sz="4" w:space="0" w:color="auto"/>
              <w:bottom w:val="single" w:sz="4" w:space="0" w:color="auto"/>
              <w:right w:val="single" w:sz="4" w:space="0" w:color="auto"/>
            </w:tcBorders>
            <w:vAlign w:val="center"/>
          </w:tcPr>
          <w:p w14:paraId="35E7AD4D"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序号</w:t>
            </w:r>
          </w:p>
        </w:tc>
        <w:tc>
          <w:tcPr>
            <w:tcW w:w="2105" w:type="dxa"/>
            <w:tcBorders>
              <w:top w:val="single" w:sz="4" w:space="0" w:color="auto"/>
              <w:left w:val="single" w:sz="4" w:space="0" w:color="auto"/>
              <w:bottom w:val="single" w:sz="4" w:space="0" w:color="auto"/>
              <w:right w:val="single" w:sz="4" w:space="0" w:color="auto"/>
            </w:tcBorders>
            <w:vAlign w:val="center"/>
          </w:tcPr>
          <w:p w14:paraId="13F03818"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内容</w:t>
            </w:r>
          </w:p>
        </w:tc>
        <w:tc>
          <w:tcPr>
            <w:tcW w:w="6258" w:type="dxa"/>
            <w:tcBorders>
              <w:top w:val="single" w:sz="4" w:space="0" w:color="auto"/>
              <w:left w:val="single" w:sz="4" w:space="0" w:color="auto"/>
              <w:bottom w:val="single" w:sz="4" w:space="0" w:color="auto"/>
              <w:right w:val="single" w:sz="4" w:space="0" w:color="auto"/>
            </w:tcBorders>
            <w:vAlign w:val="center"/>
          </w:tcPr>
          <w:p w14:paraId="01A4B163"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说明与要求</w:t>
            </w:r>
          </w:p>
        </w:tc>
      </w:tr>
      <w:tr w:rsidR="0028330A" w14:paraId="7CE09D0D"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79092EE3"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1</w:t>
            </w:r>
          </w:p>
        </w:tc>
        <w:tc>
          <w:tcPr>
            <w:tcW w:w="2105" w:type="dxa"/>
            <w:tcBorders>
              <w:top w:val="single" w:sz="4" w:space="0" w:color="auto"/>
              <w:left w:val="single" w:sz="4" w:space="0" w:color="auto"/>
              <w:bottom w:val="single" w:sz="4" w:space="0" w:color="auto"/>
              <w:right w:val="single" w:sz="4" w:space="0" w:color="auto"/>
            </w:tcBorders>
            <w:vAlign w:val="center"/>
          </w:tcPr>
          <w:p w14:paraId="7058AFC3" w14:textId="77777777" w:rsidR="0028330A" w:rsidRDefault="00BF69AA">
            <w:pPr>
              <w:pStyle w:val="455"/>
              <w:keepNext w:val="0"/>
              <w:keepLines w:val="0"/>
              <w:tabs>
                <w:tab w:val="left" w:pos="420"/>
              </w:tabs>
              <w:spacing w:before="0" w:after="0"/>
              <w:ind w:leftChars="0" w:left="0" w:firstLineChars="98" w:firstLine="206"/>
              <w:jc w:val="both"/>
              <w:rPr>
                <w:rFonts w:ascii="宋体" w:eastAsia="宋体" w:hAnsi="宋体"/>
                <w:b w:val="0"/>
                <w:color w:val="000000"/>
                <w:sz w:val="21"/>
                <w:szCs w:val="21"/>
              </w:rPr>
            </w:pPr>
            <w:r>
              <w:rPr>
                <w:rFonts w:ascii="宋体" w:eastAsia="宋体" w:hAnsi="宋体" w:cs="宋体" w:hint="eastAsia"/>
                <w:b w:val="0"/>
                <w:color w:val="000000"/>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vAlign w:val="center"/>
          </w:tcPr>
          <w:p w14:paraId="155BC6A6" w14:textId="77777777" w:rsidR="0028330A" w:rsidRDefault="00BF69AA">
            <w:pPr>
              <w:jc w:val="center"/>
            </w:pPr>
            <w:r>
              <w:rPr>
                <w:rFonts w:hint="eastAsia"/>
                <w:lang w:bidi="ar"/>
              </w:rPr>
              <w:t>中国重汽集团济宁商用车</w:t>
            </w:r>
          </w:p>
        </w:tc>
      </w:tr>
      <w:tr w:rsidR="0028330A" w14:paraId="2465B7B3"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4FF5F841"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2</w:t>
            </w:r>
          </w:p>
        </w:tc>
        <w:tc>
          <w:tcPr>
            <w:tcW w:w="2105" w:type="dxa"/>
            <w:tcBorders>
              <w:top w:val="single" w:sz="4" w:space="0" w:color="auto"/>
              <w:left w:val="single" w:sz="4" w:space="0" w:color="auto"/>
              <w:bottom w:val="single" w:sz="4" w:space="0" w:color="auto"/>
              <w:right w:val="single" w:sz="4" w:space="0" w:color="auto"/>
            </w:tcBorders>
            <w:vAlign w:val="center"/>
          </w:tcPr>
          <w:p w14:paraId="2A41AB42" w14:textId="77777777" w:rsidR="0028330A" w:rsidRDefault="00BF69AA">
            <w:pPr>
              <w:tabs>
                <w:tab w:val="left" w:pos="2532"/>
              </w:tabs>
              <w:jc w:val="left"/>
              <w:rPr>
                <w:rFonts w:ascii="宋体" w:hAnsi="宋体" w:cs="宋体"/>
                <w:color w:val="000000"/>
                <w:szCs w:val="21"/>
              </w:rPr>
            </w:pPr>
            <w:r>
              <w:rPr>
                <w:rFonts w:ascii="宋体" w:hAnsi="宋体" w:cs="宋体" w:hint="eastAsia"/>
                <w:color w:val="000000"/>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vAlign w:val="center"/>
          </w:tcPr>
          <w:p w14:paraId="3453CE0E" w14:textId="77777777" w:rsidR="0028330A" w:rsidRDefault="00BF69AA">
            <w:pPr>
              <w:tabs>
                <w:tab w:val="left" w:pos="2532"/>
              </w:tabs>
              <w:jc w:val="left"/>
              <w:rPr>
                <w:rFonts w:ascii="宋体" w:hAnsi="宋体" w:cs="宋体"/>
                <w:szCs w:val="21"/>
              </w:rPr>
            </w:pPr>
            <w:r>
              <w:rPr>
                <w:rFonts w:ascii="宋体" w:hAnsi="宋体" w:cs="宋体" w:hint="eastAsia"/>
                <w:szCs w:val="21"/>
                <w:lang w:bidi="ar"/>
              </w:rPr>
              <w:t>（1）投标人注册资金不低于</w:t>
            </w:r>
            <w:r>
              <w:rPr>
                <w:rFonts w:ascii="宋体" w:hAnsi="宋体" w:cs="宋体"/>
                <w:szCs w:val="21"/>
                <w:highlight w:val="yellow"/>
                <w:lang w:bidi="ar"/>
              </w:rPr>
              <w:t>1000</w:t>
            </w:r>
            <w:r>
              <w:rPr>
                <w:rFonts w:ascii="宋体" w:hAnsi="宋体" w:cs="宋体" w:hint="eastAsia"/>
                <w:szCs w:val="21"/>
                <w:highlight w:val="yellow"/>
                <w:lang w:bidi="ar"/>
              </w:rPr>
              <w:t>万</w:t>
            </w:r>
            <w:r>
              <w:rPr>
                <w:rFonts w:ascii="宋体" w:hAnsi="宋体" w:cs="宋体" w:hint="eastAsia"/>
                <w:szCs w:val="21"/>
                <w:lang w:bidi="ar"/>
              </w:rPr>
              <w:t xml:space="preserve">元人民币，具有独立法人资格，并具有良好信誉和业绩； </w:t>
            </w:r>
          </w:p>
          <w:p w14:paraId="0E14C914" w14:textId="77777777" w:rsidR="0028330A" w:rsidRDefault="00BF69AA">
            <w:pPr>
              <w:tabs>
                <w:tab w:val="left" w:pos="2532"/>
              </w:tabs>
              <w:jc w:val="left"/>
              <w:rPr>
                <w:rFonts w:ascii="宋体" w:hAnsi="宋体" w:cs="宋体"/>
                <w:color w:val="000000"/>
                <w:szCs w:val="21"/>
              </w:rPr>
            </w:pPr>
            <w:r>
              <w:rPr>
                <w:rFonts w:ascii="宋体" w:hAnsi="宋体" w:cs="宋体" w:hint="eastAsia"/>
                <w:color w:val="000000"/>
                <w:szCs w:val="21"/>
                <w:lang w:bidi="ar"/>
              </w:rPr>
              <w:t>（2）投标人应具有相关招标项目的施工及服务能力。</w:t>
            </w:r>
          </w:p>
          <w:p w14:paraId="4E72BD83" w14:textId="77777777" w:rsidR="0028330A" w:rsidRDefault="00BF69AA">
            <w:pPr>
              <w:tabs>
                <w:tab w:val="left" w:pos="2532"/>
              </w:tabs>
              <w:jc w:val="left"/>
              <w:rPr>
                <w:rFonts w:ascii="宋体" w:hAnsi="宋体" w:cs="宋体"/>
                <w:color w:val="000000"/>
                <w:szCs w:val="21"/>
                <w:lang w:bidi="ar"/>
              </w:rPr>
            </w:pPr>
            <w:r>
              <w:rPr>
                <w:rFonts w:ascii="宋体" w:hAnsi="宋体" w:cs="宋体" w:hint="eastAsia"/>
                <w:color w:val="000000"/>
                <w:szCs w:val="21"/>
                <w:lang w:bidi="ar"/>
              </w:rPr>
              <w:t>（3）投标人遵守执业准则和执业规范，近</w:t>
            </w:r>
            <w:r>
              <w:rPr>
                <w:rFonts w:ascii="宋体" w:hAnsi="宋体" w:cs="宋体"/>
                <w:color w:val="000000"/>
                <w:szCs w:val="21"/>
                <w:lang w:bidi="ar"/>
              </w:rPr>
              <w:t>3</w:t>
            </w:r>
            <w:r>
              <w:rPr>
                <w:rFonts w:ascii="宋体" w:hAnsi="宋体" w:cs="宋体" w:hint="eastAsia"/>
                <w:color w:val="000000"/>
                <w:szCs w:val="21"/>
                <w:lang w:bidi="ar"/>
              </w:rPr>
              <w:t>年内没有违法、违规或行业自律惩戒记录；</w:t>
            </w:r>
          </w:p>
          <w:p w14:paraId="22DD1BBD" w14:textId="77777777" w:rsidR="0028330A" w:rsidRDefault="00BF69AA">
            <w:pPr>
              <w:tabs>
                <w:tab w:val="left" w:pos="2532"/>
              </w:tabs>
              <w:jc w:val="left"/>
              <w:rPr>
                <w:rFonts w:ascii="宋体"/>
                <w:szCs w:val="21"/>
              </w:rPr>
            </w:pPr>
            <w:r>
              <w:rPr>
                <w:rFonts w:ascii="宋体" w:hAnsi="宋体" w:cs="宋体" w:hint="eastAsia"/>
                <w:color w:val="000000"/>
                <w:szCs w:val="21"/>
                <w:lang w:bidi="ar"/>
              </w:rPr>
              <w:t>（4）</w:t>
            </w:r>
            <w:r>
              <w:rPr>
                <w:rFonts w:ascii="宋体" w:hint="eastAsia"/>
                <w:szCs w:val="21"/>
              </w:rPr>
              <w:t>投标人必须了解招标人业务特点；</w:t>
            </w:r>
          </w:p>
          <w:p w14:paraId="177DF0A3" w14:textId="77777777" w:rsidR="0028330A" w:rsidRDefault="00BF69AA">
            <w:pPr>
              <w:tabs>
                <w:tab w:val="left" w:pos="2532"/>
              </w:tabs>
              <w:jc w:val="left"/>
              <w:rPr>
                <w:rFonts w:ascii="宋体"/>
                <w:szCs w:val="21"/>
              </w:rPr>
            </w:pPr>
            <w:r>
              <w:rPr>
                <w:rFonts w:ascii="宋体" w:hint="eastAsia"/>
                <w:szCs w:val="21"/>
              </w:rPr>
              <w:t>（5）投标人须确保产品的功能和指标满足招标文件要求；</w:t>
            </w:r>
          </w:p>
          <w:p w14:paraId="558561EC" w14:textId="77777777" w:rsidR="0028330A" w:rsidRDefault="00BF69AA">
            <w:pPr>
              <w:tabs>
                <w:tab w:val="left" w:pos="2532"/>
              </w:tabs>
              <w:jc w:val="left"/>
              <w:rPr>
                <w:rFonts w:ascii="宋体"/>
                <w:szCs w:val="21"/>
              </w:rPr>
            </w:pPr>
            <w:r>
              <w:rPr>
                <w:rFonts w:ascii="宋体" w:hint="eastAsia"/>
                <w:szCs w:val="21"/>
              </w:rPr>
              <w:t>（6）具有专业化的实施队伍，具有丰富的实施经验。</w:t>
            </w:r>
          </w:p>
          <w:p w14:paraId="790A8A39" w14:textId="77777777" w:rsidR="0028330A" w:rsidRDefault="00BF69AA">
            <w:pPr>
              <w:tabs>
                <w:tab w:val="left" w:pos="2532"/>
              </w:tabs>
              <w:jc w:val="left"/>
              <w:rPr>
                <w:rFonts w:ascii="宋体" w:hAnsi="宋体" w:cs="宋体"/>
                <w:color w:val="000000"/>
                <w:szCs w:val="21"/>
              </w:rPr>
            </w:pPr>
            <w:r>
              <w:rPr>
                <w:rFonts w:ascii="宋体" w:hint="eastAsia"/>
                <w:szCs w:val="21"/>
              </w:rPr>
              <w:t>（7）</w:t>
            </w:r>
            <w:r>
              <w:rPr>
                <w:rFonts w:hint="eastAsia"/>
              </w:rPr>
              <w:t>投标人须遵守《中华人民共和国招标投标法》、《中华人民共和国民法典》及其它有关的法律和法规；为中华人民共和国境内注册的独立法人或其授权的分支机构，具有独立承担民事责任能力；投标人成立三年以上，至开标之日计算，公司成立日期不能晚于</w:t>
            </w:r>
            <w:r>
              <w:rPr>
                <w:rFonts w:hint="eastAsia"/>
                <w:highlight w:val="yellow"/>
              </w:rPr>
              <w:t>2</w:t>
            </w:r>
            <w:r>
              <w:rPr>
                <w:highlight w:val="yellow"/>
              </w:rPr>
              <w:t>0</w:t>
            </w:r>
            <w:r>
              <w:rPr>
                <w:rFonts w:hint="eastAsia"/>
                <w:highlight w:val="yellow"/>
              </w:rPr>
              <w:t>20</w:t>
            </w:r>
            <w:r>
              <w:rPr>
                <w:rFonts w:hint="eastAsia"/>
                <w:highlight w:val="yellow"/>
              </w:rPr>
              <w:t>年</w:t>
            </w:r>
            <w:r>
              <w:rPr>
                <w:rFonts w:hint="eastAsia"/>
                <w:highlight w:val="yellow"/>
              </w:rPr>
              <w:t>6</w:t>
            </w:r>
            <w:r>
              <w:rPr>
                <w:rFonts w:hint="eastAsia"/>
                <w:highlight w:val="yellow"/>
              </w:rPr>
              <w:t>月</w:t>
            </w:r>
            <w:r>
              <w:rPr>
                <w:rFonts w:hint="eastAsia"/>
                <w:highlight w:val="yellow"/>
              </w:rPr>
              <w:t>3</w:t>
            </w:r>
            <w:r>
              <w:rPr>
                <w:highlight w:val="yellow"/>
              </w:rPr>
              <w:t>1</w:t>
            </w:r>
            <w:r>
              <w:rPr>
                <w:rFonts w:hint="eastAsia"/>
                <w:highlight w:val="yellow"/>
              </w:rPr>
              <w:t>日</w:t>
            </w:r>
            <w:r>
              <w:rPr>
                <w:rFonts w:hint="eastAsia"/>
              </w:rPr>
              <w:t>。</w:t>
            </w:r>
          </w:p>
        </w:tc>
      </w:tr>
      <w:tr w:rsidR="0028330A" w14:paraId="67536CFF" w14:textId="77777777">
        <w:trPr>
          <w:trHeight w:val="465"/>
        </w:trPr>
        <w:tc>
          <w:tcPr>
            <w:tcW w:w="697" w:type="dxa"/>
            <w:tcBorders>
              <w:top w:val="single" w:sz="4" w:space="0" w:color="auto"/>
              <w:left w:val="single" w:sz="4" w:space="0" w:color="auto"/>
              <w:bottom w:val="single" w:sz="4" w:space="0" w:color="auto"/>
              <w:right w:val="single" w:sz="4" w:space="0" w:color="auto"/>
            </w:tcBorders>
            <w:vAlign w:val="center"/>
          </w:tcPr>
          <w:p w14:paraId="6D4525C4"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3</w:t>
            </w:r>
          </w:p>
        </w:tc>
        <w:tc>
          <w:tcPr>
            <w:tcW w:w="2105" w:type="dxa"/>
            <w:tcBorders>
              <w:top w:val="single" w:sz="4" w:space="0" w:color="auto"/>
              <w:left w:val="single" w:sz="4" w:space="0" w:color="auto"/>
              <w:bottom w:val="single" w:sz="4" w:space="0" w:color="auto"/>
              <w:right w:val="single" w:sz="4" w:space="0" w:color="auto"/>
            </w:tcBorders>
            <w:vAlign w:val="center"/>
          </w:tcPr>
          <w:p w14:paraId="10C6C4F2" w14:textId="77777777" w:rsidR="0028330A" w:rsidRDefault="00BF69AA">
            <w:pPr>
              <w:rPr>
                <w:rFonts w:ascii="宋体" w:hAnsi="宋体" w:cs="宋体"/>
                <w:color w:val="000000"/>
                <w:szCs w:val="21"/>
              </w:rPr>
            </w:pPr>
            <w:r>
              <w:rPr>
                <w:rFonts w:ascii="宋体" w:hAnsi="宋体" w:cs="宋体" w:hint="eastAsia"/>
                <w:color w:val="000000"/>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vAlign w:val="center"/>
          </w:tcPr>
          <w:p w14:paraId="347E2B64" w14:textId="77777777" w:rsidR="0028330A" w:rsidRDefault="00BF69AA">
            <w:pPr>
              <w:rPr>
                <w:rFonts w:ascii="宋体" w:hAnsi="宋体" w:cs="宋体"/>
                <w:bCs/>
                <w:color w:val="000000"/>
                <w:szCs w:val="21"/>
              </w:rPr>
            </w:pPr>
            <w:r>
              <w:rPr>
                <w:rFonts w:ascii="宋体" w:hAnsi="宋体" w:cs="宋体" w:hint="eastAsia"/>
                <w:bCs/>
                <w:color w:val="000000"/>
                <w:szCs w:val="21"/>
                <w:lang w:bidi="ar"/>
              </w:rPr>
              <w:t>是</w:t>
            </w:r>
          </w:p>
        </w:tc>
      </w:tr>
      <w:tr w:rsidR="0028330A" w14:paraId="17C74E30" w14:textId="77777777">
        <w:tc>
          <w:tcPr>
            <w:tcW w:w="697" w:type="dxa"/>
            <w:tcBorders>
              <w:top w:val="single" w:sz="4" w:space="0" w:color="auto"/>
              <w:left w:val="single" w:sz="4" w:space="0" w:color="auto"/>
              <w:bottom w:val="single" w:sz="4" w:space="0" w:color="auto"/>
              <w:right w:val="single" w:sz="4" w:space="0" w:color="auto"/>
            </w:tcBorders>
            <w:vAlign w:val="center"/>
          </w:tcPr>
          <w:p w14:paraId="06897265"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4</w:t>
            </w:r>
          </w:p>
        </w:tc>
        <w:tc>
          <w:tcPr>
            <w:tcW w:w="2105" w:type="dxa"/>
            <w:tcBorders>
              <w:top w:val="single" w:sz="4" w:space="0" w:color="auto"/>
              <w:left w:val="single" w:sz="4" w:space="0" w:color="auto"/>
              <w:bottom w:val="single" w:sz="4" w:space="0" w:color="auto"/>
              <w:right w:val="single" w:sz="4" w:space="0" w:color="auto"/>
            </w:tcBorders>
            <w:vAlign w:val="center"/>
          </w:tcPr>
          <w:p w14:paraId="61F6348D" w14:textId="77777777" w:rsidR="0028330A" w:rsidRDefault="00BF69AA">
            <w:pPr>
              <w:rPr>
                <w:rFonts w:ascii="宋体" w:hAnsi="宋体" w:cs="宋体"/>
                <w:color w:val="000000"/>
                <w:szCs w:val="21"/>
              </w:rPr>
            </w:pPr>
            <w:r>
              <w:rPr>
                <w:rFonts w:ascii="宋体" w:hAnsi="宋体" w:cs="宋体" w:hint="eastAsia"/>
                <w:color w:val="000000"/>
                <w:szCs w:val="21"/>
                <w:lang w:bidi="ar"/>
              </w:rPr>
              <w:t>投标人应提交的</w:t>
            </w:r>
          </w:p>
          <w:p w14:paraId="3D4AF757" w14:textId="77777777" w:rsidR="0028330A" w:rsidRDefault="00BF69AA">
            <w:pPr>
              <w:ind w:firstLineChars="147" w:firstLine="309"/>
              <w:rPr>
                <w:rFonts w:ascii="宋体" w:hAnsi="宋体" w:cs="宋体"/>
                <w:color w:val="000000"/>
                <w:szCs w:val="21"/>
              </w:rPr>
            </w:pPr>
            <w:r>
              <w:rPr>
                <w:rFonts w:ascii="宋体" w:hAnsi="宋体" w:cs="宋体" w:hint="eastAsia"/>
                <w:color w:val="000000"/>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vAlign w:val="center"/>
          </w:tcPr>
          <w:p w14:paraId="7FFF9094" w14:textId="77777777" w:rsidR="0028330A" w:rsidRDefault="00BF69AA">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（1）法定代表人授权委托书；</w:t>
            </w:r>
          </w:p>
          <w:p w14:paraId="0A5A8504" w14:textId="77777777" w:rsidR="0028330A" w:rsidRDefault="00BF69AA">
            <w:pPr>
              <w:tabs>
                <w:tab w:val="left" w:pos="556"/>
                <w:tab w:val="left" w:pos="1146"/>
              </w:tabs>
              <w:jc w:val="left"/>
              <w:rPr>
                <w:rFonts w:ascii="宋体" w:hAnsi="宋体" w:cs="宋体"/>
                <w:color w:val="000000" w:themeColor="text1"/>
                <w:szCs w:val="21"/>
              </w:rPr>
            </w:pPr>
            <w:r>
              <w:rPr>
                <w:rFonts w:ascii="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14:paraId="4DAD98AF" w14:textId="77777777" w:rsidR="0028330A" w:rsidRDefault="00BF69AA">
            <w:pPr>
              <w:tabs>
                <w:tab w:val="left" w:pos="556"/>
              </w:tabs>
              <w:ind w:leftChars="-270" w:left="-567"/>
              <w:jc w:val="left"/>
              <w:rPr>
                <w:rFonts w:ascii="宋体" w:hAnsi="宋体" w:cs="宋体"/>
                <w:color w:val="000000"/>
                <w:szCs w:val="21"/>
              </w:rPr>
            </w:pPr>
            <w:r>
              <w:rPr>
                <w:rFonts w:ascii="宋体" w:hAnsi="宋体" w:cs="宋体" w:hint="eastAsia"/>
                <w:color w:val="000000" w:themeColor="text1"/>
                <w:szCs w:val="21"/>
                <w:lang w:bidi="ar"/>
              </w:rPr>
              <w:t>详见</w:t>
            </w:r>
            <w:r>
              <w:rPr>
                <w:rFonts w:ascii="宋体" w:hAnsi="宋体" w:cs="宋体" w:hint="eastAsia"/>
                <w:color w:val="FF0000"/>
                <w:szCs w:val="21"/>
                <w:lang w:bidi="ar"/>
              </w:rPr>
              <w:t>6.2</w:t>
            </w:r>
            <w:r>
              <w:rPr>
                <w:rFonts w:ascii="宋体" w:hAnsi="宋体" w:cs="宋体" w:hint="eastAsia"/>
                <w:color w:val="000000" w:themeColor="text1"/>
                <w:szCs w:val="21"/>
                <w:lang w:bidi="ar"/>
              </w:rPr>
              <w:t>节</w:t>
            </w:r>
          </w:p>
        </w:tc>
      </w:tr>
      <w:tr w:rsidR="0028330A" w14:paraId="5F1249AD" w14:textId="77777777">
        <w:tc>
          <w:tcPr>
            <w:tcW w:w="697" w:type="dxa"/>
            <w:tcBorders>
              <w:top w:val="single" w:sz="4" w:space="0" w:color="auto"/>
              <w:left w:val="single" w:sz="4" w:space="0" w:color="auto"/>
              <w:bottom w:val="single" w:sz="4" w:space="0" w:color="auto"/>
              <w:right w:val="single" w:sz="4" w:space="0" w:color="auto"/>
            </w:tcBorders>
            <w:vAlign w:val="center"/>
          </w:tcPr>
          <w:p w14:paraId="540F4E65"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5</w:t>
            </w:r>
          </w:p>
        </w:tc>
        <w:tc>
          <w:tcPr>
            <w:tcW w:w="2105" w:type="dxa"/>
            <w:tcBorders>
              <w:top w:val="single" w:sz="4" w:space="0" w:color="auto"/>
              <w:left w:val="single" w:sz="4" w:space="0" w:color="auto"/>
              <w:bottom w:val="single" w:sz="4" w:space="0" w:color="auto"/>
              <w:right w:val="single" w:sz="4" w:space="0" w:color="auto"/>
            </w:tcBorders>
            <w:vAlign w:val="center"/>
          </w:tcPr>
          <w:p w14:paraId="6A3F530D" w14:textId="77777777" w:rsidR="0028330A" w:rsidRDefault="00BF69AA">
            <w:pPr>
              <w:rPr>
                <w:rFonts w:ascii="宋体" w:hAnsi="宋体" w:cs="宋体"/>
                <w:color w:val="000000"/>
                <w:szCs w:val="21"/>
              </w:rPr>
            </w:pPr>
            <w:r>
              <w:rPr>
                <w:rFonts w:ascii="宋体" w:hAnsi="宋体" w:cs="宋体" w:hint="eastAsia"/>
                <w:color w:val="000000"/>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vAlign w:val="center"/>
          </w:tcPr>
          <w:p w14:paraId="1A621C2D" w14:textId="77777777" w:rsidR="0028330A" w:rsidRDefault="00BF69AA">
            <w:pPr>
              <w:tabs>
                <w:tab w:val="left" w:pos="2532"/>
              </w:tabs>
              <w:jc w:val="left"/>
              <w:rPr>
                <w:rFonts w:ascii="宋体" w:hAnsi="宋体"/>
                <w:szCs w:val="21"/>
              </w:rPr>
            </w:pPr>
            <w:r>
              <w:rPr>
                <w:rFonts w:ascii="宋体" w:hAnsi="宋体" w:hint="eastAsia"/>
                <w:szCs w:val="21"/>
              </w:rPr>
              <w:t>投标人有完善售后服务组织体系，在济南设有常驻服务和技术支持机构，并配有专业的技术队伍，能提供快捷的售后服务响应。</w:t>
            </w:r>
          </w:p>
          <w:p w14:paraId="40DFA6E4" w14:textId="77777777" w:rsidR="0028330A" w:rsidRDefault="00BF69AA">
            <w:pPr>
              <w:tabs>
                <w:tab w:val="left" w:pos="2532"/>
              </w:tabs>
              <w:jc w:val="left"/>
              <w:rPr>
                <w:rFonts w:ascii="宋体" w:hAnsi="宋体" w:cs="宋体"/>
                <w:szCs w:val="21"/>
              </w:rPr>
            </w:pPr>
            <w:r>
              <w:rPr>
                <w:rFonts w:ascii="宋体" w:hAnsi="宋体" w:hint="eastAsia"/>
                <w:szCs w:val="21"/>
              </w:rPr>
              <w:t>提供证明</w:t>
            </w:r>
          </w:p>
        </w:tc>
      </w:tr>
      <w:tr w:rsidR="0028330A" w14:paraId="35385DB1" w14:textId="77777777">
        <w:trPr>
          <w:trHeight w:val="1459"/>
        </w:trPr>
        <w:tc>
          <w:tcPr>
            <w:tcW w:w="697" w:type="dxa"/>
            <w:tcBorders>
              <w:top w:val="single" w:sz="4" w:space="0" w:color="auto"/>
              <w:left w:val="single" w:sz="4" w:space="0" w:color="auto"/>
              <w:bottom w:val="single" w:sz="4" w:space="0" w:color="auto"/>
              <w:right w:val="single" w:sz="4" w:space="0" w:color="auto"/>
            </w:tcBorders>
            <w:vAlign w:val="center"/>
          </w:tcPr>
          <w:p w14:paraId="5BA14B50"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6</w:t>
            </w:r>
          </w:p>
        </w:tc>
        <w:tc>
          <w:tcPr>
            <w:tcW w:w="2105" w:type="dxa"/>
            <w:tcBorders>
              <w:top w:val="single" w:sz="4" w:space="0" w:color="auto"/>
              <w:left w:val="single" w:sz="4" w:space="0" w:color="auto"/>
              <w:bottom w:val="single" w:sz="4" w:space="0" w:color="auto"/>
              <w:right w:val="single" w:sz="4" w:space="0" w:color="auto"/>
            </w:tcBorders>
            <w:vAlign w:val="center"/>
          </w:tcPr>
          <w:p w14:paraId="55D31141" w14:textId="77777777" w:rsidR="0028330A" w:rsidRDefault="00BF69AA">
            <w:pPr>
              <w:rPr>
                <w:rFonts w:ascii="宋体" w:hAnsi="宋体" w:cs="宋体"/>
                <w:color w:val="000000"/>
                <w:szCs w:val="21"/>
              </w:rPr>
            </w:pPr>
            <w:r>
              <w:rPr>
                <w:rFonts w:ascii="宋体" w:hAnsi="宋体" w:cs="宋体" w:hint="eastAsia"/>
                <w:color w:val="000000"/>
                <w:szCs w:val="21"/>
                <w:lang w:bidi="ar"/>
              </w:rPr>
              <w:t>投标人应提交的</w:t>
            </w:r>
          </w:p>
          <w:p w14:paraId="1D49D89C" w14:textId="77777777" w:rsidR="0028330A" w:rsidRDefault="00BF69AA">
            <w:pPr>
              <w:ind w:firstLineChars="98" w:firstLine="206"/>
              <w:rPr>
                <w:rFonts w:ascii="宋体" w:hAnsi="宋体" w:cs="宋体"/>
                <w:color w:val="000000"/>
                <w:szCs w:val="21"/>
              </w:rPr>
            </w:pPr>
            <w:r>
              <w:rPr>
                <w:rFonts w:ascii="宋体" w:hAnsi="宋体" w:cs="宋体" w:hint="eastAsia"/>
                <w:color w:val="000000"/>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vAlign w:val="center"/>
          </w:tcPr>
          <w:p w14:paraId="3507A506" w14:textId="77777777" w:rsidR="0028330A" w:rsidRDefault="00BF69AA">
            <w:pPr>
              <w:rPr>
                <w:rFonts w:ascii="宋体" w:hAnsi="宋体" w:cs="宋体"/>
                <w:color w:val="000000" w:themeColor="text1"/>
                <w:szCs w:val="21"/>
                <w:lang w:bidi="ar"/>
              </w:rPr>
            </w:pPr>
            <w:r>
              <w:rPr>
                <w:rFonts w:ascii="宋体" w:hAnsi="宋体" w:cs="宋体" w:hint="eastAsia"/>
                <w:color w:val="000000" w:themeColor="text1"/>
                <w:szCs w:val="21"/>
                <w:lang w:bidi="ar"/>
              </w:rPr>
              <w:t>（1）投标人自行编写的服务及技术文件；</w:t>
            </w:r>
          </w:p>
          <w:p w14:paraId="0152B48B" w14:textId="77777777" w:rsidR="0028330A" w:rsidRDefault="00BF69AA">
            <w:pPr>
              <w:rPr>
                <w:rFonts w:ascii="宋体" w:hAnsi="宋体" w:cs="宋体"/>
                <w:color w:val="000000" w:themeColor="text1"/>
                <w:szCs w:val="21"/>
              </w:rPr>
            </w:pPr>
            <w:r>
              <w:rPr>
                <w:rFonts w:hint="eastAsia"/>
                <w:color w:val="000000"/>
                <w:szCs w:val="21"/>
                <w:shd w:val="clear" w:color="auto" w:fill="FFFFFF"/>
              </w:rPr>
              <w:t>（</w:t>
            </w:r>
            <w:r>
              <w:rPr>
                <w:rFonts w:hint="eastAsia"/>
                <w:color w:val="000000"/>
                <w:szCs w:val="21"/>
                <w:shd w:val="clear" w:color="auto" w:fill="FFFFFF"/>
              </w:rPr>
              <w:t>2</w:t>
            </w:r>
            <w:r>
              <w:rPr>
                <w:rFonts w:hint="eastAsia"/>
                <w:color w:val="000000"/>
                <w:szCs w:val="21"/>
                <w:shd w:val="clear" w:color="auto" w:fill="FFFFFF"/>
              </w:rPr>
              <w:t>）投标人提供设备生产厂商针对本项目授权书原件和售后服务承诺函（书）原件</w:t>
            </w:r>
            <w:r>
              <w:rPr>
                <w:rFonts w:ascii="Arial" w:hAnsi="Arial" w:cs="Arial"/>
                <w:color w:val="000000"/>
                <w:szCs w:val="21"/>
                <w:shd w:val="clear" w:color="auto" w:fill="FFFFFF"/>
              </w:rPr>
              <w:t>(</w:t>
            </w:r>
            <w:r>
              <w:rPr>
                <w:rFonts w:hint="eastAsia"/>
                <w:color w:val="000000"/>
                <w:szCs w:val="21"/>
                <w:shd w:val="clear" w:color="auto" w:fill="FFFFFF"/>
              </w:rPr>
              <w:t>承诺设备及软件不存在侵犯他人知识产权的风险</w:t>
            </w:r>
            <w:r>
              <w:rPr>
                <w:rFonts w:ascii="Arial" w:hAnsi="Arial" w:cs="Arial"/>
                <w:color w:val="000000"/>
                <w:szCs w:val="21"/>
                <w:shd w:val="clear" w:color="auto" w:fill="FFFFFF"/>
              </w:rPr>
              <w:t>)</w:t>
            </w:r>
            <w:r>
              <w:rPr>
                <w:rFonts w:hint="eastAsia"/>
                <w:color w:val="000000"/>
                <w:szCs w:val="21"/>
                <w:shd w:val="clear" w:color="auto" w:fill="FFFFFF"/>
              </w:rPr>
              <w:t>，加盖生产厂家公章；</w:t>
            </w:r>
          </w:p>
          <w:p w14:paraId="5CE4F869" w14:textId="77777777" w:rsidR="0028330A" w:rsidRDefault="00BF69AA">
            <w:pPr>
              <w:tabs>
                <w:tab w:val="left" w:pos="556"/>
              </w:tabs>
              <w:rPr>
                <w:rFonts w:ascii="宋体" w:hAnsi="宋体" w:cs="宋体"/>
                <w:color w:val="000000" w:themeColor="text1"/>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3</w:t>
            </w:r>
            <w:r>
              <w:rPr>
                <w:rFonts w:ascii="宋体" w:hAnsi="宋体" w:cs="宋体" w:hint="eastAsia"/>
                <w:color w:val="000000" w:themeColor="text1"/>
                <w:szCs w:val="21"/>
                <w:lang w:bidi="ar"/>
              </w:rPr>
              <w:t>）技术偏离表及优惠条件；</w:t>
            </w:r>
          </w:p>
          <w:p w14:paraId="571AABA9" w14:textId="77777777" w:rsidR="0028330A" w:rsidRDefault="00BF69AA">
            <w:pPr>
              <w:tabs>
                <w:tab w:val="left" w:pos="556"/>
              </w:tabs>
              <w:rPr>
                <w:rFonts w:ascii="宋体" w:hAnsi="宋体" w:cs="宋体"/>
                <w:color w:val="000000"/>
                <w:szCs w:val="21"/>
              </w:rPr>
            </w:pPr>
            <w:r>
              <w:rPr>
                <w:rFonts w:ascii="宋体" w:hAnsi="宋体" w:cs="宋体" w:hint="eastAsia"/>
                <w:color w:val="000000" w:themeColor="text1"/>
                <w:szCs w:val="21"/>
                <w:lang w:bidi="ar"/>
              </w:rPr>
              <w:t>（</w:t>
            </w:r>
            <w:r>
              <w:rPr>
                <w:rFonts w:ascii="宋体" w:hAnsi="宋体" w:cs="宋体"/>
                <w:color w:val="000000" w:themeColor="text1"/>
                <w:szCs w:val="21"/>
                <w:lang w:bidi="ar"/>
              </w:rPr>
              <w:t>4</w:t>
            </w:r>
            <w:r>
              <w:rPr>
                <w:rFonts w:ascii="宋体" w:hAnsi="宋体" w:cs="宋体" w:hint="eastAsia"/>
                <w:color w:val="000000" w:themeColor="text1"/>
                <w:szCs w:val="21"/>
                <w:lang w:bidi="ar"/>
              </w:rPr>
              <w:t>）投标人认为需要提供的其它说明和资料。详见6.2节</w:t>
            </w:r>
          </w:p>
        </w:tc>
      </w:tr>
      <w:tr w:rsidR="0028330A" w14:paraId="25CB71C6" w14:textId="77777777">
        <w:tc>
          <w:tcPr>
            <w:tcW w:w="697" w:type="dxa"/>
            <w:tcBorders>
              <w:top w:val="single" w:sz="4" w:space="0" w:color="auto"/>
              <w:left w:val="single" w:sz="4" w:space="0" w:color="auto"/>
              <w:bottom w:val="single" w:sz="4" w:space="0" w:color="auto"/>
              <w:right w:val="single" w:sz="4" w:space="0" w:color="auto"/>
            </w:tcBorders>
            <w:vAlign w:val="center"/>
          </w:tcPr>
          <w:p w14:paraId="4E6F2D56" w14:textId="77777777" w:rsidR="0028330A" w:rsidRDefault="00BF69AA">
            <w:pPr>
              <w:jc w:val="center"/>
              <w:rPr>
                <w:rFonts w:ascii="宋体" w:hAnsi="宋体" w:cs="宋体"/>
                <w:b/>
                <w:color w:val="000000"/>
                <w:szCs w:val="21"/>
              </w:rPr>
            </w:pPr>
            <w:r>
              <w:rPr>
                <w:rFonts w:ascii="宋体" w:hAnsi="宋体" w:cs="宋体" w:hint="eastAsia"/>
                <w:b/>
                <w:color w:val="000000"/>
                <w:szCs w:val="21"/>
                <w:lang w:bidi="ar"/>
              </w:rPr>
              <w:t>7</w:t>
            </w:r>
          </w:p>
        </w:tc>
        <w:tc>
          <w:tcPr>
            <w:tcW w:w="2105" w:type="dxa"/>
            <w:tcBorders>
              <w:top w:val="single" w:sz="4" w:space="0" w:color="auto"/>
              <w:left w:val="single" w:sz="4" w:space="0" w:color="auto"/>
              <w:bottom w:val="single" w:sz="4" w:space="0" w:color="auto"/>
              <w:right w:val="single" w:sz="4" w:space="0" w:color="auto"/>
            </w:tcBorders>
            <w:vAlign w:val="center"/>
          </w:tcPr>
          <w:p w14:paraId="1A2B1483" w14:textId="77777777" w:rsidR="0028330A" w:rsidRDefault="00BF69AA">
            <w:pPr>
              <w:jc w:val="center"/>
              <w:rPr>
                <w:rFonts w:ascii="宋体" w:hAnsi="宋体" w:cs="宋体"/>
                <w:color w:val="000000"/>
                <w:szCs w:val="21"/>
              </w:rPr>
            </w:pPr>
            <w:r>
              <w:rPr>
                <w:rFonts w:ascii="宋体" w:hAnsi="宋体" w:cs="宋体" w:hint="eastAsia"/>
                <w:color w:val="000000"/>
                <w:szCs w:val="21"/>
                <w:lang w:bidi="ar"/>
              </w:rPr>
              <w:t>投标人自行编写的</w:t>
            </w:r>
          </w:p>
          <w:p w14:paraId="01BE9805" w14:textId="77777777" w:rsidR="0028330A" w:rsidRDefault="00BF69AA">
            <w:pPr>
              <w:jc w:val="center"/>
              <w:rPr>
                <w:rFonts w:ascii="宋体" w:hAnsi="宋体" w:cs="宋体"/>
                <w:color w:val="000000"/>
                <w:szCs w:val="21"/>
              </w:rPr>
            </w:pPr>
            <w:r>
              <w:rPr>
                <w:rFonts w:ascii="宋体" w:hAnsi="宋体" w:cs="宋体" w:hint="eastAsia"/>
                <w:color w:val="000000"/>
                <w:szCs w:val="21"/>
                <w:lang w:bidi="ar"/>
              </w:rPr>
              <w:t>技术文件应包含内容</w:t>
            </w:r>
          </w:p>
        </w:tc>
        <w:tc>
          <w:tcPr>
            <w:tcW w:w="6258" w:type="dxa"/>
            <w:tcBorders>
              <w:top w:val="single" w:sz="4" w:space="0" w:color="auto"/>
              <w:left w:val="single" w:sz="4" w:space="0" w:color="auto"/>
              <w:bottom w:val="single" w:sz="4" w:space="0" w:color="auto"/>
              <w:right w:val="single" w:sz="4" w:space="0" w:color="auto"/>
            </w:tcBorders>
            <w:vAlign w:val="center"/>
          </w:tcPr>
          <w:p w14:paraId="07DAB4A9" w14:textId="77777777" w:rsidR="0028330A" w:rsidRDefault="00BF69AA">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项目实施方案</w:t>
            </w:r>
          </w:p>
          <w:p w14:paraId="6C517DC1" w14:textId="77777777" w:rsidR="0028330A" w:rsidRDefault="00BF69AA">
            <w:pPr>
              <w:numPr>
                <w:ilvl w:val="0"/>
                <w:numId w:val="5"/>
              </w:numPr>
              <w:tabs>
                <w:tab w:val="left" w:pos="556"/>
                <w:tab w:val="left" w:pos="612"/>
              </w:tabs>
              <w:ind w:left="556" w:hanging="567"/>
              <w:rPr>
                <w:rFonts w:ascii="宋体" w:hAnsi="宋体" w:cs="宋体"/>
                <w:color w:val="000000" w:themeColor="text1"/>
                <w:szCs w:val="21"/>
              </w:rPr>
            </w:pPr>
            <w:r>
              <w:rPr>
                <w:rFonts w:ascii="宋体" w:hAnsi="宋体" w:cs="宋体" w:hint="eastAsia"/>
                <w:color w:val="000000" w:themeColor="text1"/>
                <w:szCs w:val="21"/>
                <w:lang w:bidi="ar"/>
              </w:rPr>
              <w:t>投标人所提供的评估服务，应符合本文件提出的要求，如果投标人对技术规格提出合理建议或更改，应在报价服务规格性能偏离表中注明；</w:t>
            </w:r>
          </w:p>
          <w:p w14:paraId="0D523517" w14:textId="77777777" w:rsidR="0028330A" w:rsidRDefault="00BF69AA">
            <w:pPr>
              <w:tabs>
                <w:tab w:val="left" w:pos="556"/>
                <w:tab w:val="left" w:pos="612"/>
              </w:tabs>
              <w:ind w:left="-11"/>
              <w:rPr>
                <w:rFonts w:ascii="宋体" w:hAnsi="宋体" w:cs="宋体"/>
                <w:color w:val="000000"/>
                <w:szCs w:val="21"/>
              </w:rPr>
            </w:pPr>
            <w:r>
              <w:rPr>
                <w:rFonts w:ascii="宋体" w:hAnsi="宋体" w:cs="宋体" w:hint="eastAsia"/>
                <w:color w:val="000000" w:themeColor="text1"/>
                <w:szCs w:val="21"/>
                <w:lang w:bidi="ar"/>
              </w:rPr>
              <w:lastRenderedPageBreak/>
              <w:t>（3）其他需要说明的问题。</w:t>
            </w:r>
          </w:p>
        </w:tc>
      </w:tr>
      <w:tr w:rsidR="0028330A" w14:paraId="569DC99D"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08D8782C" w14:textId="77777777" w:rsidR="0028330A" w:rsidRDefault="00BF69AA">
            <w:pPr>
              <w:jc w:val="center"/>
              <w:rPr>
                <w:rFonts w:ascii="宋体" w:hAnsi="宋体" w:cs="宋体"/>
                <w:b/>
                <w:color w:val="000000"/>
                <w:szCs w:val="21"/>
              </w:rPr>
            </w:pPr>
            <w:r>
              <w:rPr>
                <w:rFonts w:ascii="宋体" w:hAnsi="宋体" w:cs="宋体" w:hint="eastAsia"/>
                <w:b/>
                <w:color w:val="000000"/>
                <w:szCs w:val="21"/>
              </w:rPr>
              <w:lastRenderedPageBreak/>
              <w:t>8</w:t>
            </w:r>
          </w:p>
        </w:tc>
        <w:tc>
          <w:tcPr>
            <w:tcW w:w="2105" w:type="dxa"/>
            <w:tcBorders>
              <w:top w:val="single" w:sz="4" w:space="0" w:color="auto"/>
              <w:left w:val="single" w:sz="4" w:space="0" w:color="auto"/>
              <w:bottom w:val="single" w:sz="4" w:space="0" w:color="auto"/>
              <w:right w:val="single" w:sz="4" w:space="0" w:color="auto"/>
            </w:tcBorders>
            <w:vAlign w:val="center"/>
          </w:tcPr>
          <w:p w14:paraId="7386EF25" w14:textId="77777777" w:rsidR="0028330A" w:rsidRDefault="00BF69AA">
            <w:pPr>
              <w:rPr>
                <w:rFonts w:ascii="宋体" w:hAnsi="宋体" w:cs="宋体"/>
                <w:color w:val="000000"/>
                <w:szCs w:val="21"/>
              </w:rPr>
            </w:pPr>
            <w:r>
              <w:rPr>
                <w:rFonts w:ascii="宋体" w:hAnsi="宋体" w:cs="宋体" w:hint="eastAsia"/>
                <w:color w:val="000000"/>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vAlign w:val="center"/>
          </w:tcPr>
          <w:p w14:paraId="1A91635E" w14:textId="77777777" w:rsidR="0028330A" w:rsidRDefault="00BF69AA">
            <w:pPr>
              <w:rPr>
                <w:rFonts w:ascii="宋体" w:hAnsi="宋体" w:cs="宋体"/>
                <w:color w:val="000000"/>
                <w:szCs w:val="21"/>
              </w:rPr>
            </w:pPr>
            <w:r>
              <w:rPr>
                <w:rFonts w:ascii="宋体" w:hAnsi="宋体" w:cs="宋体" w:hint="eastAsia"/>
                <w:b/>
                <w:color w:val="000000"/>
                <w:szCs w:val="21"/>
                <w:lang w:bidi="ar"/>
              </w:rPr>
              <w:t>否</w:t>
            </w:r>
          </w:p>
        </w:tc>
      </w:tr>
      <w:tr w:rsidR="0028330A" w14:paraId="4F06C579" w14:textId="77777777">
        <w:trPr>
          <w:trHeight w:val="625"/>
        </w:trPr>
        <w:tc>
          <w:tcPr>
            <w:tcW w:w="697" w:type="dxa"/>
            <w:tcBorders>
              <w:top w:val="single" w:sz="4" w:space="0" w:color="auto"/>
              <w:left w:val="single" w:sz="4" w:space="0" w:color="auto"/>
              <w:bottom w:val="single" w:sz="4" w:space="0" w:color="auto"/>
              <w:right w:val="single" w:sz="4" w:space="0" w:color="auto"/>
            </w:tcBorders>
            <w:vAlign w:val="center"/>
          </w:tcPr>
          <w:p w14:paraId="7E4C7C46" w14:textId="77777777" w:rsidR="0028330A" w:rsidRDefault="00BF69AA">
            <w:pPr>
              <w:jc w:val="center"/>
              <w:rPr>
                <w:rFonts w:ascii="宋体" w:hAnsi="宋体" w:cs="宋体"/>
                <w:b/>
                <w:color w:val="000000"/>
                <w:szCs w:val="21"/>
                <w:lang w:bidi="ar"/>
              </w:rPr>
            </w:pPr>
            <w:r>
              <w:rPr>
                <w:rFonts w:ascii="宋体" w:hAnsi="宋体" w:cs="宋体" w:hint="eastAsia"/>
                <w:b/>
                <w:color w:val="000000"/>
                <w:szCs w:val="21"/>
                <w:lang w:bidi="ar"/>
              </w:rPr>
              <w:t>9</w:t>
            </w:r>
          </w:p>
        </w:tc>
        <w:tc>
          <w:tcPr>
            <w:tcW w:w="2105" w:type="dxa"/>
            <w:tcBorders>
              <w:top w:val="single" w:sz="4" w:space="0" w:color="auto"/>
              <w:left w:val="single" w:sz="4" w:space="0" w:color="auto"/>
              <w:bottom w:val="single" w:sz="4" w:space="0" w:color="auto"/>
              <w:right w:val="single" w:sz="4" w:space="0" w:color="auto"/>
            </w:tcBorders>
            <w:vAlign w:val="center"/>
          </w:tcPr>
          <w:p w14:paraId="57488D61" w14:textId="77777777" w:rsidR="0028330A" w:rsidRDefault="00BF69AA">
            <w:pPr>
              <w:rPr>
                <w:rFonts w:ascii="宋体" w:hAnsi="宋体" w:cs="宋体"/>
                <w:color w:val="000000"/>
                <w:szCs w:val="21"/>
                <w:lang w:bidi="ar"/>
              </w:rPr>
            </w:pPr>
            <w:r>
              <w:rPr>
                <w:rFonts w:ascii="宋体" w:hAnsi="宋体" w:cs="宋体" w:hint="eastAsia"/>
                <w:color w:val="000000"/>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vAlign w:val="center"/>
          </w:tcPr>
          <w:p w14:paraId="15649723" w14:textId="77777777" w:rsidR="0028330A" w:rsidRDefault="00BF69AA">
            <w:pPr>
              <w:rPr>
                <w:rFonts w:ascii="宋体" w:hAnsi="宋体" w:cs="宋体"/>
                <w:color w:val="000000"/>
                <w:szCs w:val="21"/>
                <w:lang w:bidi="ar"/>
              </w:rPr>
            </w:pPr>
            <w:r>
              <w:rPr>
                <w:rFonts w:ascii="宋体" w:hAnsi="宋体" w:cs="宋体" w:hint="eastAsia"/>
                <w:color w:val="000000"/>
                <w:szCs w:val="21"/>
                <w:lang w:bidi="ar"/>
              </w:rPr>
              <w:t>详见6</w:t>
            </w:r>
            <w:r>
              <w:rPr>
                <w:rFonts w:ascii="宋体" w:hAnsi="宋体" w:cs="宋体"/>
                <w:color w:val="000000"/>
                <w:szCs w:val="21"/>
                <w:lang w:bidi="ar"/>
              </w:rPr>
              <w:t>.2</w:t>
            </w:r>
            <w:r>
              <w:rPr>
                <w:rFonts w:ascii="宋体" w:hAnsi="宋体" w:cs="宋体" w:hint="eastAsia"/>
                <w:color w:val="000000"/>
                <w:szCs w:val="21"/>
                <w:lang w:bidi="ar"/>
              </w:rPr>
              <w:t>节</w:t>
            </w:r>
          </w:p>
        </w:tc>
      </w:tr>
    </w:tbl>
    <w:p w14:paraId="51D28FCB" w14:textId="77777777" w:rsidR="0028330A" w:rsidRDefault="0028330A">
      <w:pPr>
        <w:pStyle w:val="-1"/>
        <w:widowControl/>
        <w:ind w:firstLineChars="0" w:firstLine="0"/>
        <w:rPr>
          <w:rFonts w:cs="宋体"/>
        </w:rPr>
      </w:pPr>
    </w:p>
    <w:p w14:paraId="15E33A9C" w14:textId="77777777" w:rsidR="0028330A" w:rsidRDefault="00BF69AA">
      <w:pPr>
        <w:pStyle w:val="2"/>
        <w:keepNext w:val="0"/>
        <w:widowControl/>
        <w:rPr>
          <w:rFonts w:cs="宋体"/>
        </w:rPr>
      </w:pPr>
      <w:bookmarkStart w:id="27" w:name="_Toc132181272"/>
      <w:bookmarkStart w:id="28" w:name="_Toc50742892"/>
      <w:bookmarkStart w:id="29" w:name="_Toc17221"/>
      <w:bookmarkStart w:id="30" w:name="_Toc290401052"/>
      <w:bookmarkStart w:id="31" w:name="OLE_LINK4"/>
      <w:bookmarkStart w:id="32" w:name="_Toc533251933"/>
      <w:r>
        <w:rPr>
          <w:rFonts w:cs="宋体" w:hint="eastAsia"/>
        </w:rPr>
        <w:t>投标报价</w:t>
      </w:r>
      <w:bookmarkEnd w:id="27"/>
      <w:bookmarkEnd w:id="28"/>
      <w:bookmarkEnd w:id="29"/>
    </w:p>
    <w:p w14:paraId="494C40AC" w14:textId="77777777" w:rsidR="0028330A" w:rsidRDefault="00BF69AA">
      <w:pPr>
        <w:pStyle w:val="a"/>
        <w:widowControl/>
        <w:numPr>
          <w:ilvl w:val="0"/>
          <w:numId w:val="0"/>
        </w:numPr>
        <w:tabs>
          <w:tab w:val="clear" w:pos="0"/>
        </w:tabs>
        <w:ind w:firstLineChars="100" w:firstLine="240"/>
        <w:rPr>
          <w:rFonts w:cs="宋体"/>
        </w:rPr>
      </w:pPr>
      <w:r>
        <w:rPr>
          <w:rFonts w:cs="宋体" w:hint="eastAsia"/>
        </w:rPr>
        <w:t>1</w:t>
      </w:r>
      <w:r>
        <w:rPr>
          <w:rFonts w:cs="宋体" w:hint="eastAsia"/>
        </w:rPr>
        <w:t>）本次招投标为</w:t>
      </w:r>
      <w:r>
        <w:rPr>
          <w:rFonts w:cs="宋体" w:hint="eastAsia"/>
          <w:b/>
          <w:bCs/>
        </w:rPr>
        <w:t>公开招标</w:t>
      </w:r>
      <w:r>
        <w:rPr>
          <w:rFonts w:cs="宋体" w:hint="eastAsia"/>
        </w:rPr>
        <w:t>，投标总报价应包括项目实施服务、及相关资料、保险、税费、运杂、差旅等全部费用，并对各主要报价构成项列报价清单。</w:t>
      </w:r>
    </w:p>
    <w:p w14:paraId="0D59E3B3" w14:textId="77777777" w:rsidR="0028330A" w:rsidRDefault="00BF69AA">
      <w:pPr>
        <w:pStyle w:val="a"/>
        <w:widowControl/>
        <w:numPr>
          <w:ilvl w:val="0"/>
          <w:numId w:val="0"/>
        </w:numPr>
        <w:tabs>
          <w:tab w:val="clear" w:pos="0"/>
        </w:tabs>
        <w:ind w:firstLineChars="100" w:firstLine="240"/>
        <w:rPr>
          <w:rFonts w:cs="宋体"/>
        </w:rPr>
      </w:pPr>
      <w:r>
        <w:rPr>
          <w:rFonts w:cs="宋体"/>
        </w:rPr>
        <w:t>2</w:t>
      </w:r>
      <w:r>
        <w:rPr>
          <w:rFonts w:cs="宋体" w:hint="eastAsia"/>
        </w:rPr>
        <w:t>）所有参加投标的单位必须结合自身的实际情况，对此次招标项目建设周期与实施难度的估量以及所制定的实施组织计划，以实际产生的费用，据实报价。</w:t>
      </w:r>
    </w:p>
    <w:p w14:paraId="4C80FC01" w14:textId="77777777" w:rsidR="0028330A" w:rsidRDefault="00BF69AA">
      <w:pPr>
        <w:pStyle w:val="a"/>
        <w:widowControl/>
        <w:numPr>
          <w:ilvl w:val="0"/>
          <w:numId w:val="0"/>
        </w:numPr>
        <w:tabs>
          <w:tab w:val="clear" w:pos="0"/>
        </w:tabs>
        <w:ind w:firstLineChars="100" w:firstLine="240"/>
        <w:rPr>
          <w:rFonts w:cs="宋体"/>
        </w:rPr>
      </w:pPr>
      <w:r>
        <w:rPr>
          <w:rFonts w:cs="宋体"/>
        </w:rPr>
        <w:t>3</w:t>
      </w:r>
      <w:r>
        <w:rPr>
          <w:rFonts w:cs="宋体" w:hint="eastAsia"/>
        </w:rPr>
        <w:t>）供应商免费提供的项目，应先填写该项目的实际价格，并注明免费。此项不计入总报价。</w:t>
      </w:r>
    </w:p>
    <w:p w14:paraId="0B509220" w14:textId="77777777" w:rsidR="0028330A" w:rsidRDefault="00BF69AA">
      <w:pPr>
        <w:pStyle w:val="a"/>
        <w:widowControl/>
        <w:numPr>
          <w:ilvl w:val="0"/>
          <w:numId w:val="0"/>
        </w:numPr>
        <w:tabs>
          <w:tab w:val="clear" w:pos="0"/>
        </w:tabs>
        <w:ind w:firstLineChars="100" w:firstLine="240"/>
        <w:rPr>
          <w:rFonts w:cs="宋体"/>
        </w:rPr>
      </w:pPr>
      <w:r>
        <w:rPr>
          <w:rFonts w:cs="宋体"/>
        </w:rPr>
        <w:t>4</w:t>
      </w:r>
      <w:r>
        <w:rPr>
          <w:rFonts w:cs="宋体" w:hint="eastAsia"/>
        </w:rPr>
        <w:t>）项目的报价货币单位为：人民币（含税）。</w:t>
      </w:r>
    </w:p>
    <w:p w14:paraId="2D028E59" w14:textId="77777777" w:rsidR="0028330A" w:rsidRDefault="00BF69AA">
      <w:pPr>
        <w:pStyle w:val="a"/>
        <w:widowControl/>
        <w:numPr>
          <w:ilvl w:val="0"/>
          <w:numId w:val="0"/>
        </w:numPr>
        <w:tabs>
          <w:tab w:val="clear" w:pos="0"/>
        </w:tabs>
        <w:ind w:firstLineChars="100" w:firstLine="240"/>
        <w:rPr>
          <w:rFonts w:cs="宋体"/>
        </w:rPr>
      </w:pPr>
      <w:r>
        <w:rPr>
          <w:rFonts w:cs="宋体"/>
        </w:rPr>
        <w:t>5</w:t>
      </w:r>
      <w:r>
        <w:rPr>
          <w:rFonts w:cs="宋体" w:hint="eastAsia"/>
        </w:rPr>
        <w:t>）最后磋商报价在合同执行过程中是固定不变的，不得以任何理由予以变更。</w:t>
      </w:r>
    </w:p>
    <w:p w14:paraId="561BB310" w14:textId="77777777" w:rsidR="0028330A" w:rsidRDefault="00BF69AA">
      <w:pPr>
        <w:pStyle w:val="2"/>
        <w:keepNext w:val="0"/>
        <w:widowControl/>
      </w:pPr>
      <w:bookmarkStart w:id="33" w:name="_Toc132181273"/>
      <w:bookmarkStart w:id="34" w:name="_Toc50742893"/>
      <w:bookmarkStart w:id="35" w:name="_Toc20784"/>
      <w:r>
        <w:rPr>
          <w:rFonts w:cs="宋体" w:hint="eastAsia"/>
        </w:rPr>
        <w:t>招标文件的组成</w:t>
      </w:r>
      <w:bookmarkEnd w:id="33"/>
      <w:bookmarkEnd w:id="34"/>
      <w:bookmarkEnd w:id="35"/>
    </w:p>
    <w:p w14:paraId="7FB158A1" w14:textId="77777777" w:rsidR="0028330A" w:rsidRDefault="00BF69AA">
      <w:pPr>
        <w:pStyle w:val="a"/>
        <w:widowControl/>
        <w:numPr>
          <w:ilvl w:val="0"/>
          <w:numId w:val="0"/>
        </w:numPr>
        <w:tabs>
          <w:tab w:val="clear" w:pos="0"/>
        </w:tabs>
        <w:ind w:firstLineChars="100" w:firstLine="240"/>
      </w:pPr>
      <w:r>
        <w:rPr>
          <w:rFonts w:cs="宋体" w:hint="eastAsia"/>
        </w:rPr>
        <w:t>1</w:t>
      </w:r>
      <w:r>
        <w:rPr>
          <w:rFonts w:cs="宋体" w:hint="eastAsia"/>
        </w:rPr>
        <w:t>）招标文件由招标文件总目录所列内容组成。</w:t>
      </w:r>
    </w:p>
    <w:p w14:paraId="51A2274D" w14:textId="77777777" w:rsidR="0028330A" w:rsidRDefault="00BF69AA">
      <w:pPr>
        <w:pStyle w:val="a"/>
        <w:widowControl/>
        <w:numPr>
          <w:ilvl w:val="0"/>
          <w:numId w:val="0"/>
        </w:numPr>
        <w:tabs>
          <w:tab w:val="clear" w:pos="0"/>
        </w:tabs>
        <w:ind w:firstLineChars="100" w:firstLine="240"/>
      </w:pPr>
      <w:r>
        <w:rPr>
          <w:rFonts w:cs="宋体"/>
        </w:rPr>
        <w:t>2</w:t>
      </w:r>
      <w:r>
        <w:rPr>
          <w:rFonts w:cs="宋体" w:hint="eastAsia"/>
        </w:rPr>
        <w:t>）投标人详细阅读招标文件的全部内容。不按招标文件的要求提供的投标文件和资料，可能导致投标被拒绝。</w:t>
      </w:r>
    </w:p>
    <w:p w14:paraId="54CA96E7" w14:textId="77777777" w:rsidR="0028330A" w:rsidRDefault="00BF69AA">
      <w:pPr>
        <w:pStyle w:val="2"/>
        <w:keepNext w:val="0"/>
        <w:widowControl/>
      </w:pPr>
      <w:bookmarkStart w:id="36" w:name="_Toc533413548"/>
      <w:bookmarkStart w:id="37" w:name="_Toc534087348"/>
      <w:bookmarkStart w:id="38" w:name="_Toc536867084"/>
      <w:bookmarkStart w:id="39" w:name="_Toc132181274"/>
      <w:bookmarkStart w:id="40" w:name="_Toc50742894"/>
      <w:bookmarkStart w:id="41" w:name="_Toc533413149"/>
      <w:bookmarkStart w:id="42" w:name="_Toc533998779"/>
      <w:bookmarkStart w:id="43" w:name="_Toc27037"/>
      <w:r>
        <w:rPr>
          <w:rFonts w:cs="宋体" w:hint="eastAsia"/>
        </w:rPr>
        <w:t>招标文件的澄清</w:t>
      </w:r>
      <w:bookmarkEnd w:id="36"/>
      <w:bookmarkEnd w:id="37"/>
      <w:bookmarkEnd w:id="38"/>
      <w:bookmarkEnd w:id="39"/>
      <w:bookmarkEnd w:id="40"/>
      <w:bookmarkEnd w:id="41"/>
      <w:bookmarkEnd w:id="42"/>
      <w:bookmarkEnd w:id="43"/>
    </w:p>
    <w:p w14:paraId="7B0C0544" w14:textId="77777777" w:rsidR="0028330A" w:rsidRDefault="00BF69AA">
      <w:pPr>
        <w:pStyle w:val="-1"/>
        <w:widowControl/>
        <w:ind w:firstLine="480"/>
      </w:pPr>
      <w:r>
        <w:rPr>
          <w:rFonts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1732EA61" w14:textId="77777777" w:rsidR="0028330A" w:rsidRDefault="00BF69AA">
      <w:pPr>
        <w:pStyle w:val="2"/>
        <w:keepNext w:val="0"/>
        <w:widowControl/>
      </w:pPr>
      <w:bookmarkStart w:id="44" w:name="_Toc132181275"/>
      <w:bookmarkStart w:id="45" w:name="_Toc533998780"/>
      <w:bookmarkStart w:id="46" w:name="_Toc533413150"/>
      <w:bookmarkStart w:id="47" w:name="_Toc534087349"/>
      <w:bookmarkStart w:id="48" w:name="_Toc536867085"/>
      <w:bookmarkStart w:id="49" w:name="_Toc533413549"/>
      <w:bookmarkStart w:id="50" w:name="_Toc50742895"/>
      <w:bookmarkStart w:id="51" w:name="_Toc1911"/>
      <w:r>
        <w:rPr>
          <w:rFonts w:cs="宋体" w:hint="eastAsia"/>
        </w:rPr>
        <w:t>招标文件的修改</w:t>
      </w:r>
      <w:bookmarkEnd w:id="44"/>
      <w:bookmarkEnd w:id="45"/>
      <w:bookmarkEnd w:id="46"/>
      <w:bookmarkEnd w:id="47"/>
      <w:bookmarkEnd w:id="48"/>
      <w:bookmarkEnd w:id="49"/>
      <w:bookmarkEnd w:id="50"/>
      <w:bookmarkEnd w:id="51"/>
    </w:p>
    <w:p w14:paraId="17565BA4" w14:textId="77777777" w:rsidR="0028330A" w:rsidRDefault="00BF69AA">
      <w:pPr>
        <w:pStyle w:val="a"/>
        <w:widowControl/>
        <w:numPr>
          <w:ilvl w:val="0"/>
          <w:numId w:val="0"/>
        </w:numPr>
        <w:tabs>
          <w:tab w:val="clear" w:pos="0"/>
        </w:tabs>
        <w:ind w:firstLineChars="200" w:firstLine="480"/>
      </w:pPr>
      <w:r>
        <w:rPr>
          <w:rFonts w:cs="宋体" w:hint="eastAsia"/>
        </w:rPr>
        <w:t>1</w:t>
      </w:r>
      <w:r>
        <w:rPr>
          <w:rFonts w:cs="宋体" w:hint="eastAsia"/>
        </w:rPr>
        <w:t>）在投标截止时间前</w:t>
      </w:r>
      <w:r>
        <w:t>5</w:t>
      </w:r>
      <w:r>
        <w:rPr>
          <w:rFonts w:cs="宋体" w:hint="eastAsia"/>
        </w:rPr>
        <w:t>天，招标人无论出于自己的考虑，还是出于对投标人提问的澄清，均可对招标文件用补充文件的方式进行修改。</w:t>
      </w:r>
    </w:p>
    <w:p w14:paraId="6706523B" w14:textId="77777777" w:rsidR="0028330A" w:rsidRDefault="00BF69AA">
      <w:pPr>
        <w:pStyle w:val="a"/>
        <w:widowControl/>
        <w:numPr>
          <w:ilvl w:val="0"/>
          <w:numId w:val="0"/>
        </w:numPr>
        <w:tabs>
          <w:tab w:val="clear" w:pos="0"/>
        </w:tabs>
        <w:ind w:firstLineChars="200" w:firstLine="480"/>
      </w:pPr>
      <w:r>
        <w:rPr>
          <w:rFonts w:cs="宋体"/>
        </w:rPr>
        <w:lastRenderedPageBreak/>
        <w:t>2</w:t>
      </w:r>
      <w:r>
        <w:rPr>
          <w:rFonts w:cs="宋体" w:hint="eastAsia"/>
        </w:rPr>
        <w:t>）对招标文件的修改，将以书面或传真的形式通知已收到招标文件的每一投标人。补充文件将作为招标文件的组成部分，对所有投标人有约束力。</w:t>
      </w:r>
    </w:p>
    <w:p w14:paraId="788D8F5A" w14:textId="77777777" w:rsidR="0028330A" w:rsidRDefault="00BF69AA">
      <w:pPr>
        <w:pStyle w:val="a"/>
        <w:widowControl/>
        <w:numPr>
          <w:ilvl w:val="0"/>
          <w:numId w:val="0"/>
        </w:numPr>
        <w:tabs>
          <w:tab w:val="clear" w:pos="0"/>
        </w:tabs>
        <w:ind w:firstLineChars="200" w:firstLine="480"/>
      </w:pPr>
      <w:r>
        <w:rPr>
          <w:rFonts w:cs="宋体" w:hint="eastAsia"/>
        </w:rPr>
        <w:t>3</w:t>
      </w:r>
      <w:r>
        <w:rPr>
          <w:rFonts w:cs="宋体" w:hint="eastAsia"/>
        </w:rPr>
        <w:t>）为使投标人有足够的时间按招标文件的修改要求考虑修正投标文件，招标人可酌情推迟投标和开标日期，并将这些变更通知上述每一投标人。</w:t>
      </w:r>
    </w:p>
    <w:p w14:paraId="69C15B71" w14:textId="77777777" w:rsidR="0028330A" w:rsidRDefault="00BF69AA">
      <w:pPr>
        <w:pStyle w:val="1"/>
        <w:keepNext w:val="0"/>
        <w:widowControl/>
      </w:pPr>
      <w:bookmarkStart w:id="52" w:name="_Toc132181276"/>
      <w:bookmarkStart w:id="53" w:name="_Toc12150"/>
      <w:r>
        <w:rPr>
          <w:rFonts w:cs="宋体" w:hint="eastAsia"/>
        </w:rPr>
        <w:lastRenderedPageBreak/>
        <w:t>投标文件的内容和要求</w:t>
      </w:r>
      <w:bookmarkEnd w:id="52"/>
      <w:bookmarkEnd w:id="53"/>
    </w:p>
    <w:p w14:paraId="39DDDFAF" w14:textId="77777777" w:rsidR="0028330A" w:rsidRDefault="00BF69AA">
      <w:pPr>
        <w:pStyle w:val="2"/>
        <w:keepNext w:val="0"/>
        <w:widowControl/>
        <w:rPr>
          <w:rFonts w:cs="宋体"/>
        </w:rPr>
      </w:pPr>
      <w:bookmarkStart w:id="54" w:name="_Toc132181277"/>
      <w:bookmarkStart w:id="55" w:name="_Toc19970"/>
      <w:r>
        <w:rPr>
          <w:rFonts w:cs="宋体" w:hint="eastAsia"/>
        </w:rPr>
        <w:t>投标文件计量单位</w:t>
      </w:r>
      <w:bookmarkEnd w:id="54"/>
      <w:bookmarkEnd w:id="55"/>
    </w:p>
    <w:p w14:paraId="0FDB0A0E" w14:textId="77777777" w:rsidR="0028330A" w:rsidRDefault="00BF69AA">
      <w:pPr>
        <w:pStyle w:val="-1"/>
        <w:widowControl/>
        <w:ind w:firstLine="480"/>
      </w:pPr>
      <w:r>
        <w:rPr>
          <w:rFonts w:cs="宋体" w:hint="eastAsia"/>
        </w:rPr>
        <w:t>投标文件中所使用的计量单位，除招标文件中有特殊要求外，应采用国家法定计量单位。</w:t>
      </w:r>
    </w:p>
    <w:p w14:paraId="611D6784" w14:textId="77777777" w:rsidR="0028330A" w:rsidRDefault="00BF69AA">
      <w:pPr>
        <w:pStyle w:val="2"/>
        <w:keepNext w:val="0"/>
        <w:widowControl/>
        <w:rPr>
          <w:rFonts w:cs="宋体"/>
        </w:rPr>
      </w:pPr>
      <w:bookmarkStart w:id="56" w:name="_Toc132181278"/>
      <w:bookmarkStart w:id="57" w:name="_Toc7476"/>
      <w:r>
        <w:rPr>
          <w:rFonts w:cs="宋体" w:hint="eastAsia"/>
        </w:rPr>
        <w:t>投标文件组成</w:t>
      </w:r>
      <w:bookmarkEnd w:id="56"/>
      <w:bookmarkEnd w:id="57"/>
    </w:p>
    <w:p w14:paraId="40192824" w14:textId="77777777" w:rsidR="0028330A" w:rsidRDefault="00BF69AA">
      <w:pPr>
        <w:pStyle w:val="-1"/>
        <w:widowControl/>
        <w:ind w:firstLine="480"/>
        <w:rPr>
          <w:rFonts w:cs="宋体"/>
        </w:rPr>
      </w:pPr>
      <w:r>
        <w:rPr>
          <w:rFonts w:cs="宋体" w:hint="eastAsia"/>
        </w:rPr>
        <w:t>投标文件由以下部分组成（请按照下述组织投标书各章节内容）：</w:t>
      </w:r>
    </w:p>
    <w:p w14:paraId="2025CA37" w14:textId="77777777" w:rsidR="0028330A" w:rsidRDefault="00BF69AA">
      <w:pPr>
        <w:pStyle w:val="-1"/>
        <w:widowControl/>
        <w:numPr>
          <w:ilvl w:val="0"/>
          <w:numId w:val="6"/>
        </w:numPr>
        <w:tabs>
          <w:tab w:val="clear" w:pos="0"/>
        </w:tabs>
        <w:ind w:firstLineChars="0"/>
        <w:rPr>
          <w:rFonts w:cs="宋体"/>
        </w:rPr>
      </w:pPr>
      <w:r>
        <w:rPr>
          <w:rFonts w:hint="eastAsia"/>
          <w:b/>
          <w:bCs/>
        </w:rPr>
        <w:t>资质文件</w:t>
      </w:r>
      <w:r>
        <w:rPr>
          <w:rFonts w:hint="eastAsia"/>
        </w:rPr>
        <w:t>（独立封装在一个档案袋，一式两份）：</w:t>
      </w:r>
    </w:p>
    <w:p w14:paraId="64CB715A"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法定代表人授权委托书（见附件</w:t>
      </w:r>
      <w:r>
        <w:rPr>
          <w:rFonts w:cs="宋体"/>
        </w:rPr>
        <w:t>2</w:t>
      </w:r>
      <w:r>
        <w:rPr>
          <w:rFonts w:cs="宋体" w:hint="eastAsia"/>
        </w:rPr>
        <w:t>）（见附录）；</w:t>
      </w:r>
    </w:p>
    <w:p w14:paraId="6BC86D93"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企业营业执照副本复印件（加盖法人单位公章）；</w:t>
      </w:r>
    </w:p>
    <w:p w14:paraId="03207F1E"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法人代表或授权代表有效身份证（盖有法人单位公章的复印件，包括正反两面）；</w:t>
      </w:r>
    </w:p>
    <w:p w14:paraId="10B945CB"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投标方经营业绩情况，至少应包括近二年的年度财务报表审计报告、近二年的财务报表；</w:t>
      </w:r>
    </w:p>
    <w:p w14:paraId="2EB73073"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成功案例。列举与此招标项目类似的成功案例，包括项目实施时间、单位、应用范围、投标人参与的核心成员等；</w:t>
      </w:r>
    </w:p>
    <w:p w14:paraId="44CA82FE" w14:textId="77777777" w:rsidR="0028330A" w:rsidRDefault="00BF69AA">
      <w:pPr>
        <w:pStyle w:val="a"/>
        <w:widowControl/>
        <w:numPr>
          <w:ilvl w:val="0"/>
          <w:numId w:val="7"/>
        </w:numPr>
        <w:tabs>
          <w:tab w:val="clear" w:pos="0"/>
          <w:tab w:val="left" w:pos="420"/>
        </w:tabs>
        <w:adjustRightInd w:val="0"/>
        <w:snapToGrid w:val="0"/>
        <w:spacing w:line="300" w:lineRule="auto"/>
        <w:ind w:leftChars="300" w:left="630"/>
        <w:rPr>
          <w:rFonts w:cs="宋体"/>
        </w:rPr>
      </w:pPr>
      <w:r>
        <w:rPr>
          <w:rFonts w:cs="宋体" w:hint="eastAsia"/>
        </w:rPr>
        <w:t>提供</w:t>
      </w:r>
      <w:r>
        <w:rPr>
          <w:rFonts w:cs="宋体" w:hint="eastAsia"/>
        </w:rPr>
        <w:t>5</w:t>
      </w:r>
      <w:r>
        <w:rPr>
          <w:rFonts w:cs="宋体"/>
        </w:rPr>
        <w:t>.1</w:t>
      </w:r>
      <w:r>
        <w:rPr>
          <w:rFonts w:cs="宋体" w:hint="eastAsia"/>
        </w:rPr>
        <w:t>节招标要求中</w:t>
      </w:r>
      <w:r>
        <w:rPr>
          <w:rFonts w:cs="宋体" w:hint="eastAsia"/>
        </w:rPr>
        <w:t>-</w:t>
      </w:r>
      <w:r>
        <w:rPr>
          <w:rFonts w:ascii="宋体" w:hAnsi="宋体" w:cs="宋体" w:hint="eastAsia"/>
          <w:color w:val="000000"/>
          <w:szCs w:val="21"/>
        </w:rPr>
        <w:t>投标人资质要求相关证明材料；</w:t>
      </w:r>
    </w:p>
    <w:p w14:paraId="28103499" w14:textId="77777777" w:rsidR="0028330A" w:rsidRDefault="00BF69AA">
      <w:pPr>
        <w:pStyle w:val="-1"/>
        <w:widowControl/>
        <w:ind w:firstLine="480"/>
      </w:pPr>
      <w:r>
        <w:t>2.</w:t>
      </w:r>
      <w:r>
        <w:rPr>
          <w:rFonts w:hint="eastAsia"/>
          <w:b/>
          <w:bCs/>
        </w:rPr>
        <w:t>技术标</w:t>
      </w:r>
      <w:r>
        <w:rPr>
          <w:rFonts w:hint="eastAsia"/>
        </w:rPr>
        <w:t>（独立封装在一个档案袋，一式八份，其中正本一份，副本七份）：</w:t>
      </w:r>
    </w:p>
    <w:p w14:paraId="10BEA1C2" w14:textId="77777777" w:rsidR="0028330A" w:rsidRDefault="00BF69AA">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项目实施方案（见附件</w:t>
      </w:r>
      <w:r>
        <w:rPr>
          <w:rFonts w:cs="宋体"/>
        </w:rPr>
        <w:t>8</w:t>
      </w:r>
      <w:r>
        <w:rPr>
          <w:rFonts w:cs="宋体" w:hint="eastAsia"/>
        </w:rPr>
        <w:t>）。针对招标文件项目技术要求，提出相应的解决方案。</w:t>
      </w:r>
    </w:p>
    <w:p w14:paraId="7C505096" w14:textId="77777777" w:rsidR="0028330A" w:rsidRDefault="00BF69AA">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项目团队。列示拟参与项目的团队成员及工作简历。</w:t>
      </w:r>
    </w:p>
    <w:p w14:paraId="303084C7" w14:textId="77777777" w:rsidR="0028330A" w:rsidRDefault="00BF69AA">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项目报名表（见附件</w:t>
      </w:r>
      <w:r>
        <w:rPr>
          <w:rFonts w:cs="宋体"/>
        </w:rPr>
        <w:t>9</w:t>
      </w:r>
      <w:r>
        <w:rPr>
          <w:rFonts w:cs="宋体" w:hint="eastAsia"/>
        </w:rPr>
        <w:t>）。</w:t>
      </w:r>
    </w:p>
    <w:p w14:paraId="50628A8D" w14:textId="77777777" w:rsidR="0028330A" w:rsidRDefault="00BF69AA">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项目所需的硬件配置总体规划（包括不限于计算资源、存储资源及网络资源等）及预算建议（可根据项目实施进度分期建设）。</w:t>
      </w:r>
    </w:p>
    <w:p w14:paraId="6F6A2F44" w14:textId="77777777" w:rsidR="0028330A" w:rsidRDefault="00BF69AA">
      <w:pPr>
        <w:pStyle w:val="a"/>
        <w:widowControl/>
        <w:numPr>
          <w:ilvl w:val="0"/>
          <w:numId w:val="8"/>
        </w:numPr>
        <w:tabs>
          <w:tab w:val="clear" w:pos="0"/>
          <w:tab w:val="left" w:pos="420"/>
        </w:tabs>
        <w:adjustRightInd w:val="0"/>
        <w:snapToGrid w:val="0"/>
        <w:spacing w:line="300" w:lineRule="auto"/>
        <w:ind w:leftChars="300" w:left="1110" w:hangingChars="200" w:hanging="480"/>
        <w:rPr>
          <w:rFonts w:cs="宋体"/>
        </w:rPr>
      </w:pPr>
      <w:r>
        <w:rPr>
          <w:rFonts w:hint="eastAsia"/>
        </w:rPr>
        <w:t>综合说明</w:t>
      </w:r>
    </w:p>
    <w:p w14:paraId="57A4410F" w14:textId="77777777" w:rsidR="0028330A" w:rsidRDefault="00BF69AA">
      <w:pPr>
        <w:pStyle w:val="-1"/>
        <w:widowControl/>
        <w:ind w:firstLine="480"/>
      </w:pPr>
      <w:r>
        <w:t>3</w:t>
      </w:r>
      <w:r>
        <w:rPr>
          <w:rFonts w:hint="eastAsia"/>
        </w:rPr>
        <w:t>．</w:t>
      </w:r>
      <w:r>
        <w:rPr>
          <w:rFonts w:hint="eastAsia"/>
          <w:b/>
          <w:bCs/>
        </w:rPr>
        <w:t>商务标</w:t>
      </w:r>
      <w:r>
        <w:rPr>
          <w:rFonts w:hint="eastAsia"/>
        </w:rPr>
        <w:t>（独立封装在一个档案袋，一式八份，其中正本一份，副本七份，并附存有电子版招标文件的</w:t>
      </w:r>
      <w:r>
        <w:t>U</w:t>
      </w:r>
      <w:r>
        <w:rPr>
          <w:rFonts w:hint="eastAsia"/>
        </w:rPr>
        <w:t>盘，电子版要求详见后面投标文件格式，此</w:t>
      </w:r>
      <w:r>
        <w:rPr>
          <w:rFonts w:hint="eastAsia"/>
        </w:rPr>
        <w:t>U</w:t>
      </w:r>
      <w:r>
        <w:rPr>
          <w:rFonts w:hint="eastAsia"/>
        </w:rPr>
        <w:t>盘和商务标封装在一起，注意和讲标文件</w:t>
      </w:r>
      <w:r>
        <w:rPr>
          <w:rFonts w:hint="eastAsia"/>
        </w:rPr>
        <w:t>U</w:t>
      </w:r>
      <w:r>
        <w:rPr>
          <w:rFonts w:hint="eastAsia"/>
        </w:rPr>
        <w:t>盘做好区分，讲标</w:t>
      </w:r>
      <w:r>
        <w:rPr>
          <w:rFonts w:hint="eastAsia"/>
        </w:rPr>
        <w:t>U</w:t>
      </w:r>
      <w:r>
        <w:rPr>
          <w:rFonts w:hint="eastAsia"/>
        </w:rPr>
        <w:t>盘独立封装，现场讲标时开启使用）：</w:t>
      </w:r>
    </w:p>
    <w:p w14:paraId="5360B1F1"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投标函（见附件格式</w:t>
      </w:r>
      <w:r>
        <w:rPr>
          <w:rFonts w:cs="宋体"/>
        </w:rPr>
        <w:t>1</w:t>
      </w:r>
      <w:r>
        <w:rPr>
          <w:rFonts w:cs="宋体" w:hint="eastAsia"/>
        </w:rPr>
        <w:t>）。</w:t>
      </w:r>
    </w:p>
    <w:p w14:paraId="3F974E0E"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开标一览表（见附件</w:t>
      </w:r>
      <w:r>
        <w:rPr>
          <w:rFonts w:cs="宋体"/>
        </w:rPr>
        <w:t>4</w:t>
      </w:r>
      <w:r>
        <w:rPr>
          <w:rFonts w:cs="宋体" w:hint="eastAsia"/>
        </w:rPr>
        <w:t>）。</w:t>
      </w:r>
    </w:p>
    <w:p w14:paraId="2A9A5152" w14:textId="77777777" w:rsidR="0028330A" w:rsidRDefault="00BF69AA">
      <w:pPr>
        <w:pStyle w:val="a"/>
        <w:widowControl/>
        <w:numPr>
          <w:ilvl w:val="0"/>
          <w:numId w:val="0"/>
        </w:numPr>
        <w:tabs>
          <w:tab w:val="clear" w:pos="0"/>
        </w:tabs>
        <w:adjustRightInd w:val="0"/>
        <w:snapToGrid w:val="0"/>
        <w:spacing w:line="300" w:lineRule="auto"/>
        <w:ind w:left="-105" w:firstLineChars="175" w:firstLine="420"/>
        <w:rPr>
          <w:color w:val="000000" w:themeColor="text1"/>
          <w:szCs w:val="24"/>
        </w:rPr>
      </w:pPr>
      <w:r>
        <w:rPr>
          <w:rFonts w:cs="宋体" w:hint="eastAsia"/>
          <w:color w:val="000000" w:themeColor="text1"/>
          <w:szCs w:val="24"/>
        </w:rPr>
        <w:lastRenderedPageBreak/>
        <w:t>开标一览表中所有报价均采用人民币报价，其金额应包括：实施、测试、培训、二次开发、技术支持、升级等一切费用。价格构成如下：</w:t>
      </w:r>
    </w:p>
    <w:p w14:paraId="7D2E6F48" w14:textId="77777777" w:rsidR="0028330A" w:rsidRDefault="00BF69AA">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实施费用（含测试、培训等实施阶段的费用）：实施此项目的费用，按照人天报价；</w:t>
      </w:r>
    </w:p>
    <w:p w14:paraId="79701BB5" w14:textId="77777777" w:rsidR="0028330A" w:rsidRDefault="00BF69AA">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二次开发费用：若有，按照投标人所提供的二次开发费用报价；</w:t>
      </w:r>
    </w:p>
    <w:p w14:paraId="5CE3E703" w14:textId="77777777" w:rsidR="0028330A" w:rsidRDefault="00BF69AA">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技术支持费用</w:t>
      </w:r>
    </w:p>
    <w:p w14:paraId="2E224C76" w14:textId="77777777" w:rsidR="0028330A" w:rsidRDefault="00BF69AA">
      <w:pPr>
        <w:pStyle w:val="a"/>
        <w:widowControl/>
        <w:numPr>
          <w:ilvl w:val="0"/>
          <w:numId w:val="10"/>
        </w:numPr>
        <w:tabs>
          <w:tab w:val="clear" w:pos="0"/>
        </w:tabs>
        <w:adjustRightInd w:val="0"/>
        <w:snapToGrid w:val="0"/>
        <w:spacing w:line="300" w:lineRule="auto"/>
        <w:rPr>
          <w:color w:val="000000" w:themeColor="text1"/>
        </w:rPr>
      </w:pPr>
      <w:r>
        <w:rPr>
          <w:rFonts w:cs="宋体" w:hint="eastAsia"/>
          <w:color w:val="000000" w:themeColor="text1"/>
        </w:rPr>
        <w:t>其它费用。</w:t>
      </w:r>
    </w:p>
    <w:p w14:paraId="74DC13B2"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投标价格分解表。针对招标文件的要求，提供产品的详细信息，对于软件应包括模块功能介绍及报价（见附件</w:t>
      </w:r>
      <w:r>
        <w:rPr>
          <w:rFonts w:cs="宋体"/>
        </w:rPr>
        <w:t>5</w:t>
      </w:r>
      <w:r>
        <w:rPr>
          <w:rFonts w:cs="宋体" w:hint="eastAsia"/>
        </w:rPr>
        <w:t>）。</w:t>
      </w:r>
    </w:p>
    <w:p w14:paraId="39EC82C9"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商务条款偏离表（见附件</w:t>
      </w:r>
      <w:r>
        <w:rPr>
          <w:rFonts w:cs="宋体"/>
        </w:rPr>
        <w:t>6</w:t>
      </w:r>
      <w:r>
        <w:rPr>
          <w:rFonts w:cs="宋体" w:hint="eastAsia"/>
        </w:rPr>
        <w:t>）、技术规则、参数偏离表（见附件</w:t>
      </w:r>
      <w:r>
        <w:rPr>
          <w:rFonts w:cs="宋体"/>
        </w:rPr>
        <w:t>7</w:t>
      </w:r>
      <w:r>
        <w:rPr>
          <w:rFonts w:cs="宋体" w:hint="eastAsia"/>
        </w:rPr>
        <w:t>）。</w:t>
      </w:r>
    </w:p>
    <w:p w14:paraId="41621AE2"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服务承诺及优惠条件。</w:t>
      </w:r>
    </w:p>
    <w:p w14:paraId="6BAE1CFA" w14:textId="77777777" w:rsidR="0028330A" w:rsidRDefault="00BF69AA">
      <w:pPr>
        <w:pStyle w:val="a"/>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其它需要说明的事项。</w:t>
      </w:r>
    </w:p>
    <w:p w14:paraId="119A8A99" w14:textId="77777777" w:rsidR="0028330A" w:rsidRDefault="00BF69AA">
      <w:pPr>
        <w:pStyle w:val="2"/>
        <w:keepNext w:val="0"/>
        <w:widowControl/>
        <w:rPr>
          <w:rFonts w:cs="宋体"/>
        </w:rPr>
      </w:pPr>
      <w:bookmarkStart w:id="58" w:name="_Toc132181279"/>
      <w:bookmarkStart w:id="59" w:name="_Toc9167"/>
      <w:r>
        <w:rPr>
          <w:rFonts w:cs="宋体" w:hint="eastAsia"/>
        </w:rPr>
        <w:t>有效期</w:t>
      </w:r>
      <w:bookmarkEnd w:id="58"/>
      <w:bookmarkEnd w:id="59"/>
    </w:p>
    <w:p w14:paraId="70C3D916" w14:textId="77777777" w:rsidR="0028330A" w:rsidRDefault="00BF69AA">
      <w:pPr>
        <w:pStyle w:val="a"/>
        <w:widowControl/>
        <w:numPr>
          <w:ilvl w:val="0"/>
          <w:numId w:val="11"/>
        </w:numPr>
        <w:tabs>
          <w:tab w:val="clear" w:pos="0"/>
        </w:tabs>
      </w:pPr>
      <w:r>
        <w:rPr>
          <w:rFonts w:cs="宋体" w:hint="eastAsia"/>
        </w:rPr>
        <w:t>自开标日起</w:t>
      </w:r>
      <w:r>
        <w:t>30</w:t>
      </w:r>
      <w:r>
        <w:rPr>
          <w:rFonts w:cs="宋体" w:hint="eastAsia"/>
        </w:rPr>
        <w:t>天内，投标书应保持有效。有效期短于这个规定期限的投标将被拒绝。</w:t>
      </w:r>
    </w:p>
    <w:p w14:paraId="246C021A" w14:textId="77777777" w:rsidR="0028330A" w:rsidRDefault="00BF69AA">
      <w:pPr>
        <w:pStyle w:val="a"/>
        <w:widowControl/>
        <w:numPr>
          <w:ilvl w:val="0"/>
          <w:numId w:val="11"/>
        </w:numPr>
        <w:tabs>
          <w:tab w:val="clear" w:pos="0"/>
        </w:tabs>
      </w:pPr>
      <w:r>
        <w:rPr>
          <w:rFonts w:cs="宋体" w:hint="eastAsia"/>
        </w:rPr>
        <w:t>在特殊情况下，招标人可与投标人协商延长投标书的有效期。这种要求和答复都应以书面、传真的形式进行。</w:t>
      </w:r>
    </w:p>
    <w:p w14:paraId="5E996281" w14:textId="77777777" w:rsidR="0028330A" w:rsidRDefault="00BF69AA">
      <w:pPr>
        <w:pStyle w:val="2"/>
        <w:keepNext w:val="0"/>
        <w:widowControl/>
        <w:rPr>
          <w:rFonts w:cs="宋体"/>
        </w:rPr>
      </w:pPr>
      <w:bookmarkStart w:id="60" w:name="_Toc132181280"/>
      <w:bookmarkStart w:id="61" w:name="_Toc5470"/>
      <w:r>
        <w:rPr>
          <w:rFonts w:cs="宋体" w:hint="eastAsia"/>
        </w:rPr>
        <w:t>投标文件格式</w:t>
      </w:r>
      <w:bookmarkEnd w:id="60"/>
      <w:bookmarkEnd w:id="61"/>
    </w:p>
    <w:p w14:paraId="3D64DE82" w14:textId="77777777" w:rsidR="0028330A" w:rsidRDefault="00BF69AA">
      <w:pPr>
        <w:pStyle w:val="a"/>
        <w:widowControl/>
        <w:numPr>
          <w:ilvl w:val="0"/>
          <w:numId w:val="12"/>
        </w:numPr>
        <w:tabs>
          <w:tab w:val="clear" w:pos="0"/>
        </w:tabs>
      </w:pPr>
      <w:r>
        <w:rPr>
          <w:rFonts w:ascii="宋体" w:cs="宋体" w:hint="eastAsia"/>
        </w:rPr>
        <w:t>投标文件语言应采用中文。</w:t>
      </w:r>
    </w:p>
    <w:p w14:paraId="61B8ED6D" w14:textId="77777777" w:rsidR="0028330A" w:rsidRDefault="00BF69AA">
      <w:pPr>
        <w:pStyle w:val="a"/>
        <w:widowControl/>
        <w:numPr>
          <w:ilvl w:val="0"/>
          <w:numId w:val="12"/>
        </w:numPr>
        <w:tabs>
          <w:tab w:val="clear" w:pos="0"/>
        </w:tabs>
      </w:pPr>
      <w:r>
        <w:rPr>
          <w:rFonts w:cs="宋体" w:hint="eastAsia"/>
        </w:rPr>
        <w:t>投标文件字体书写必须工整清楚，易于辨认，文义明白准确。投标文件不得涂改和增删。如因字迹潦草或表达不清所引起的后果由投标人负责。</w:t>
      </w:r>
    </w:p>
    <w:p w14:paraId="0E796463" w14:textId="77777777" w:rsidR="0028330A" w:rsidRDefault="00BF69AA">
      <w:pPr>
        <w:pStyle w:val="a"/>
        <w:widowControl/>
        <w:numPr>
          <w:ilvl w:val="0"/>
          <w:numId w:val="12"/>
        </w:numPr>
        <w:tabs>
          <w:tab w:val="clear" w:pos="0"/>
        </w:tabs>
      </w:pPr>
      <w:r>
        <w:rPr>
          <w:rFonts w:cs="宋体" w:hint="eastAsia"/>
        </w:rPr>
        <w:t>投标文件必须用不褪色的墨水填写或打印。</w:t>
      </w:r>
    </w:p>
    <w:p w14:paraId="620CF21E" w14:textId="77777777" w:rsidR="0028330A" w:rsidRDefault="00BF69AA">
      <w:pPr>
        <w:pStyle w:val="a"/>
        <w:widowControl/>
        <w:numPr>
          <w:ilvl w:val="0"/>
          <w:numId w:val="12"/>
        </w:numPr>
        <w:tabs>
          <w:tab w:val="clear" w:pos="0"/>
        </w:tabs>
      </w:pPr>
      <w:r>
        <w:rPr>
          <w:rFonts w:cs="宋体" w:hint="eastAsia"/>
        </w:rPr>
        <w:t>投标文件必须由法人代表或授权代表签署，投标人应填写全称，并加盖公章（含骑缝章）。</w:t>
      </w:r>
    </w:p>
    <w:p w14:paraId="25B16608" w14:textId="77777777" w:rsidR="0028330A" w:rsidRDefault="00BF69AA">
      <w:pPr>
        <w:pStyle w:val="a"/>
        <w:widowControl/>
        <w:numPr>
          <w:ilvl w:val="0"/>
          <w:numId w:val="12"/>
        </w:numPr>
        <w:tabs>
          <w:tab w:val="clear" w:pos="0"/>
        </w:tabs>
        <w:rPr>
          <w:rFonts w:ascii="宋体" w:cs="宋体"/>
        </w:rPr>
      </w:pPr>
      <w:r>
        <w:rPr>
          <w:rFonts w:ascii="宋体" w:cs="宋体" w:hint="eastAsia"/>
        </w:rPr>
        <w:t>不按上述规定编写的投标文件将视为主动放弃，不予评标。</w:t>
      </w:r>
    </w:p>
    <w:p w14:paraId="21A4016C" w14:textId="77777777" w:rsidR="0028330A" w:rsidRDefault="00BF69AA">
      <w:pPr>
        <w:pStyle w:val="2"/>
        <w:keepNext w:val="0"/>
        <w:widowControl/>
        <w:rPr>
          <w:rFonts w:cs="宋体"/>
        </w:rPr>
      </w:pPr>
      <w:bookmarkStart w:id="62" w:name="_Toc132181281"/>
      <w:bookmarkStart w:id="63" w:name="_Toc265850579"/>
      <w:bookmarkStart w:id="64" w:name="_Toc234922354"/>
      <w:bookmarkStart w:id="65" w:name="_Toc264881859"/>
      <w:bookmarkStart w:id="66" w:name="_Toc19135"/>
      <w:r>
        <w:rPr>
          <w:rFonts w:cs="宋体" w:hint="eastAsia"/>
        </w:rPr>
        <w:t>投标文件的装袋、密封和递交</w:t>
      </w:r>
      <w:bookmarkEnd w:id="62"/>
      <w:bookmarkEnd w:id="63"/>
      <w:bookmarkEnd w:id="64"/>
      <w:bookmarkEnd w:id="65"/>
      <w:bookmarkEnd w:id="66"/>
    </w:p>
    <w:p w14:paraId="2BD74EC6" w14:textId="77777777" w:rsidR="0028330A" w:rsidRDefault="00BF69AA">
      <w:pPr>
        <w:pStyle w:val="a"/>
        <w:widowControl/>
        <w:numPr>
          <w:ilvl w:val="0"/>
          <w:numId w:val="13"/>
        </w:numPr>
        <w:tabs>
          <w:tab w:val="clear" w:pos="0"/>
        </w:tabs>
      </w:pPr>
      <w:r>
        <w:rPr>
          <w:rFonts w:cs="宋体" w:hint="eastAsia"/>
        </w:rPr>
        <w:t>投标文件在封页正面右上角标明“正本”、“副本”字样，保证正本与副本的内容一致。如果正本与副本内容不一致以正本为准。提交电子版标书一份。</w:t>
      </w:r>
    </w:p>
    <w:p w14:paraId="7DF5C0CB" w14:textId="77777777" w:rsidR="0028330A" w:rsidRDefault="00BF69AA">
      <w:pPr>
        <w:pStyle w:val="a"/>
        <w:widowControl/>
        <w:numPr>
          <w:ilvl w:val="0"/>
          <w:numId w:val="13"/>
        </w:numPr>
        <w:tabs>
          <w:tab w:val="clear" w:pos="0"/>
        </w:tabs>
      </w:pPr>
      <w:r>
        <w:rPr>
          <w:rFonts w:cs="宋体" w:hint="eastAsia"/>
        </w:rPr>
        <w:t>正面封皮应标明投标人单位名称、地址，并在单位名称处加盖公章。</w:t>
      </w:r>
    </w:p>
    <w:p w14:paraId="57F214CB" w14:textId="77777777" w:rsidR="0028330A" w:rsidRDefault="00BF69AA">
      <w:pPr>
        <w:pStyle w:val="a"/>
        <w:widowControl/>
        <w:numPr>
          <w:ilvl w:val="0"/>
          <w:numId w:val="13"/>
        </w:numPr>
        <w:tabs>
          <w:tab w:val="clear" w:pos="0"/>
        </w:tabs>
      </w:pPr>
      <w:r>
        <w:rPr>
          <w:rFonts w:cs="宋体" w:hint="eastAsia"/>
        </w:rPr>
        <w:lastRenderedPageBreak/>
        <w:t>投标书正本内封和投标书副本内封封口处</w:t>
      </w:r>
      <w:r>
        <w:rPr>
          <w:rFonts w:ascii="宋体" w:hAnsi="宋体" w:cs="宋体" w:hint="eastAsia"/>
        </w:rPr>
        <w:t>应有投标全权代表的签字或</w:t>
      </w:r>
      <w:r>
        <w:rPr>
          <w:rFonts w:cs="宋体" w:hint="eastAsia"/>
        </w:rPr>
        <w:t>投标单位公章，</w:t>
      </w:r>
      <w:r>
        <w:rPr>
          <w:rFonts w:ascii="宋体" w:hAnsi="宋体" w:cs="宋体" w:hint="eastAsia"/>
        </w:rPr>
        <w:t>并注明“开标时启封”字样。</w:t>
      </w:r>
    </w:p>
    <w:p w14:paraId="7D14A30F" w14:textId="77777777" w:rsidR="0028330A" w:rsidRDefault="00BF69AA">
      <w:pPr>
        <w:pStyle w:val="a"/>
        <w:widowControl/>
        <w:numPr>
          <w:ilvl w:val="0"/>
          <w:numId w:val="13"/>
        </w:numPr>
        <w:tabs>
          <w:tab w:val="clear" w:pos="0"/>
        </w:tabs>
      </w:pPr>
      <w:r>
        <w:rPr>
          <w:rFonts w:cs="宋体" w:hint="eastAsia"/>
        </w:rPr>
        <w:t>开标一览表内封封口处应加盖投标单位公章。</w:t>
      </w:r>
    </w:p>
    <w:p w14:paraId="1BC06532" w14:textId="77777777" w:rsidR="0028330A" w:rsidRDefault="00BF69AA">
      <w:pPr>
        <w:pStyle w:val="a"/>
        <w:widowControl/>
        <w:numPr>
          <w:ilvl w:val="0"/>
          <w:numId w:val="13"/>
        </w:numPr>
        <w:tabs>
          <w:tab w:val="clear" w:pos="0"/>
        </w:tabs>
      </w:pPr>
      <w:r>
        <w:rPr>
          <w:rFonts w:cs="宋体" w:hint="eastAsia"/>
        </w:rPr>
        <w:t>投标文件由投标人在开标日自行带到开标现场，在开标时当场交与招标负责人。</w:t>
      </w:r>
    </w:p>
    <w:p w14:paraId="3EF6F49F" w14:textId="77777777" w:rsidR="0028330A" w:rsidRDefault="00BF69AA">
      <w:pPr>
        <w:pStyle w:val="2"/>
        <w:keepNext w:val="0"/>
        <w:widowControl/>
        <w:rPr>
          <w:rFonts w:cs="宋体"/>
        </w:rPr>
      </w:pPr>
      <w:bookmarkStart w:id="67" w:name="_Toc132181282"/>
      <w:bookmarkStart w:id="68" w:name="_Toc32225"/>
      <w:r>
        <w:rPr>
          <w:rFonts w:cs="宋体" w:hint="eastAsia"/>
        </w:rPr>
        <w:t>投标文件的澄清</w:t>
      </w:r>
      <w:bookmarkEnd w:id="67"/>
      <w:bookmarkEnd w:id="68"/>
    </w:p>
    <w:p w14:paraId="23136037" w14:textId="77777777" w:rsidR="0028330A" w:rsidRDefault="00BF69AA">
      <w:pPr>
        <w:pStyle w:val="a"/>
        <w:widowControl/>
        <w:numPr>
          <w:ilvl w:val="0"/>
          <w:numId w:val="14"/>
        </w:numPr>
        <w:tabs>
          <w:tab w:val="clear" w:pos="0"/>
        </w:tabs>
      </w:pPr>
      <w:r>
        <w:rPr>
          <w:rFonts w:cs="宋体" w:hint="eastAsia"/>
        </w:rPr>
        <w:t>为有助于对投标文件进行审查、综合评定，招标人有权向投标人提出质疑，请其澄清投标内容。</w:t>
      </w:r>
    </w:p>
    <w:p w14:paraId="395ED966" w14:textId="77777777" w:rsidR="0028330A" w:rsidRDefault="00BF69AA">
      <w:pPr>
        <w:pStyle w:val="a"/>
        <w:widowControl/>
        <w:numPr>
          <w:ilvl w:val="0"/>
          <w:numId w:val="14"/>
        </w:numPr>
        <w:tabs>
          <w:tab w:val="clear" w:pos="0"/>
        </w:tabs>
      </w:pPr>
      <w:r>
        <w:rPr>
          <w:rFonts w:cs="宋体" w:hint="eastAsia"/>
        </w:rPr>
        <w:t>重要的澄清答复应是书面的，并作为投标文件的一部分，但不得对投标内容作实质性修改。</w:t>
      </w:r>
    </w:p>
    <w:p w14:paraId="06C6F979" w14:textId="77777777" w:rsidR="0028330A" w:rsidRDefault="00BF69AA">
      <w:pPr>
        <w:pStyle w:val="2"/>
        <w:keepNext w:val="0"/>
        <w:widowControl/>
        <w:rPr>
          <w:rFonts w:cs="宋体"/>
        </w:rPr>
      </w:pPr>
      <w:bookmarkStart w:id="69" w:name="_Toc132181283"/>
      <w:bookmarkStart w:id="70" w:name="_Toc22103"/>
      <w:r>
        <w:rPr>
          <w:rFonts w:cs="宋体" w:hint="eastAsia"/>
        </w:rPr>
        <w:t>开标</w:t>
      </w:r>
      <w:bookmarkEnd w:id="69"/>
      <w:bookmarkEnd w:id="70"/>
    </w:p>
    <w:p w14:paraId="1A5D3B26" w14:textId="77777777" w:rsidR="0028330A" w:rsidRDefault="00BF69AA">
      <w:pPr>
        <w:pStyle w:val="a"/>
        <w:widowControl/>
        <w:numPr>
          <w:ilvl w:val="0"/>
          <w:numId w:val="15"/>
        </w:numPr>
        <w:tabs>
          <w:tab w:val="clear" w:pos="0"/>
        </w:tabs>
      </w:pPr>
      <w:r>
        <w:rPr>
          <w:rFonts w:cs="宋体" w:hint="eastAsia"/>
        </w:rPr>
        <w:t>招标人按招标文件规定的时间、地点主持公开开标。开标仪式由招标人主持。</w:t>
      </w:r>
    </w:p>
    <w:p w14:paraId="05B2F062" w14:textId="77777777" w:rsidR="0028330A" w:rsidRDefault="00BF69AA">
      <w:pPr>
        <w:pStyle w:val="a"/>
        <w:widowControl/>
        <w:numPr>
          <w:ilvl w:val="0"/>
          <w:numId w:val="15"/>
        </w:numPr>
        <w:tabs>
          <w:tab w:val="clear" w:pos="0"/>
        </w:tabs>
      </w:pPr>
      <w:r>
        <w:rPr>
          <w:rFonts w:cs="宋体" w:hint="eastAsia"/>
        </w:rPr>
        <w:t>投标人派代表参加开标仪式。若需讲标，须由拟担任招标项目建设的项目经理及项目组成员负责讲标。</w:t>
      </w:r>
    </w:p>
    <w:p w14:paraId="3CBC8F55" w14:textId="77777777" w:rsidR="0028330A" w:rsidRDefault="00BF69AA">
      <w:pPr>
        <w:pStyle w:val="a"/>
        <w:widowControl/>
        <w:numPr>
          <w:ilvl w:val="0"/>
          <w:numId w:val="15"/>
        </w:numPr>
        <w:tabs>
          <w:tab w:val="clear" w:pos="0"/>
        </w:tabs>
      </w:pPr>
      <w:r>
        <w:rPr>
          <w:rFonts w:cs="宋体" w:hint="eastAsia"/>
        </w:rPr>
        <w:t>开标时查验投标文件密封情况，确认无误后拆封唱标。</w:t>
      </w:r>
    </w:p>
    <w:p w14:paraId="28D37E68" w14:textId="77777777" w:rsidR="0028330A" w:rsidRDefault="00BF69AA">
      <w:pPr>
        <w:pStyle w:val="a"/>
        <w:widowControl/>
        <w:numPr>
          <w:ilvl w:val="0"/>
          <w:numId w:val="0"/>
        </w:numPr>
        <w:tabs>
          <w:tab w:val="clear" w:pos="0"/>
        </w:tabs>
        <w:rPr>
          <w:rFonts w:cs="宋体"/>
        </w:rPr>
      </w:pPr>
      <w:r>
        <w:rPr>
          <w:rFonts w:cs="宋体" w:hint="eastAsia"/>
        </w:rPr>
        <w:t>招标人在开标仪式上，将公布投标人的名称、投标产品或服务、投标项目、投标价格及其投标的修改、投标的撤回及其有关声明等，招标人将做唱标记录。</w:t>
      </w:r>
    </w:p>
    <w:p w14:paraId="54A51D0B" w14:textId="77777777" w:rsidR="0028330A" w:rsidRDefault="0028330A">
      <w:pPr>
        <w:pStyle w:val="a"/>
        <w:widowControl/>
        <w:numPr>
          <w:ilvl w:val="0"/>
          <w:numId w:val="0"/>
        </w:numPr>
        <w:tabs>
          <w:tab w:val="clear" w:pos="0"/>
        </w:tabs>
        <w:rPr>
          <w:rFonts w:cs="宋体"/>
        </w:rPr>
      </w:pPr>
    </w:p>
    <w:p w14:paraId="5D5810DA" w14:textId="77777777" w:rsidR="0028330A" w:rsidRDefault="0028330A">
      <w:pPr>
        <w:pStyle w:val="a"/>
        <w:widowControl/>
        <w:numPr>
          <w:ilvl w:val="0"/>
          <w:numId w:val="0"/>
        </w:numPr>
        <w:tabs>
          <w:tab w:val="clear" w:pos="0"/>
        </w:tabs>
        <w:rPr>
          <w:rFonts w:cs="宋体"/>
        </w:rPr>
      </w:pPr>
    </w:p>
    <w:p w14:paraId="168B5D94" w14:textId="77777777" w:rsidR="0028330A" w:rsidRDefault="0028330A">
      <w:pPr>
        <w:pStyle w:val="a"/>
        <w:widowControl/>
        <w:numPr>
          <w:ilvl w:val="0"/>
          <w:numId w:val="0"/>
        </w:numPr>
        <w:tabs>
          <w:tab w:val="clear" w:pos="0"/>
        </w:tabs>
        <w:rPr>
          <w:rFonts w:cs="宋体"/>
        </w:rPr>
      </w:pPr>
    </w:p>
    <w:p w14:paraId="7B91BD32" w14:textId="77777777" w:rsidR="0028330A" w:rsidRDefault="0028330A">
      <w:pPr>
        <w:pStyle w:val="a"/>
        <w:widowControl/>
        <w:numPr>
          <w:ilvl w:val="0"/>
          <w:numId w:val="0"/>
        </w:numPr>
        <w:tabs>
          <w:tab w:val="clear" w:pos="0"/>
        </w:tabs>
        <w:rPr>
          <w:rFonts w:cs="宋体"/>
        </w:rPr>
      </w:pPr>
    </w:p>
    <w:p w14:paraId="21141D7A" w14:textId="77777777" w:rsidR="0028330A" w:rsidRDefault="0028330A">
      <w:pPr>
        <w:pStyle w:val="a"/>
        <w:widowControl/>
        <w:numPr>
          <w:ilvl w:val="0"/>
          <w:numId w:val="0"/>
        </w:numPr>
        <w:tabs>
          <w:tab w:val="clear" w:pos="0"/>
        </w:tabs>
        <w:rPr>
          <w:rFonts w:cs="宋体"/>
        </w:rPr>
      </w:pPr>
    </w:p>
    <w:p w14:paraId="1BBBA3F8" w14:textId="77777777" w:rsidR="0028330A" w:rsidRDefault="0028330A">
      <w:pPr>
        <w:pStyle w:val="a"/>
        <w:widowControl/>
        <w:numPr>
          <w:ilvl w:val="0"/>
          <w:numId w:val="0"/>
        </w:numPr>
        <w:tabs>
          <w:tab w:val="clear" w:pos="0"/>
        </w:tabs>
        <w:rPr>
          <w:rFonts w:cs="宋体"/>
        </w:rPr>
      </w:pPr>
    </w:p>
    <w:p w14:paraId="088E21FC" w14:textId="77777777" w:rsidR="0028330A" w:rsidRDefault="00BF69AA">
      <w:pPr>
        <w:pStyle w:val="1"/>
        <w:keepNext w:val="0"/>
        <w:widowControl/>
        <w:rPr>
          <w:rFonts w:cs="宋体"/>
        </w:rPr>
      </w:pPr>
      <w:bookmarkStart w:id="71" w:name="_Toc132181284"/>
      <w:bookmarkStart w:id="72" w:name="_Toc29781"/>
      <w:r>
        <w:rPr>
          <w:rFonts w:cs="宋体" w:hint="eastAsia"/>
        </w:rPr>
        <w:lastRenderedPageBreak/>
        <w:t>讲标及评标</w:t>
      </w:r>
      <w:bookmarkEnd w:id="71"/>
      <w:bookmarkEnd w:id="72"/>
    </w:p>
    <w:p w14:paraId="4FBA7F90" w14:textId="63BD9873" w:rsidR="0028330A" w:rsidRDefault="00BF69A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为保证项目顺利实施，由招标人组织、按国家法律法规及公司相关规章制度要求，设立评标工作小组，投标人在讲标时，须由拟担任招标项目建设的项目经理及项目组成员讲标，</w:t>
      </w:r>
      <w:r>
        <w:rPr>
          <w:rFonts w:ascii="宋体" w:hAnsi="宋体" w:cs="宋体" w:hint="eastAsia"/>
          <w:b/>
          <w:color w:val="FF0000"/>
          <w:kern w:val="0"/>
          <w:sz w:val="24"/>
        </w:rPr>
        <w:t>其中讲标</w:t>
      </w:r>
      <w:r w:rsidR="00241AC6">
        <w:rPr>
          <w:rFonts w:ascii="宋体" w:hAnsi="宋体" w:cs="宋体"/>
          <w:b/>
          <w:color w:val="FF0000"/>
          <w:kern w:val="0"/>
          <w:sz w:val="24"/>
        </w:rPr>
        <w:t>2</w:t>
      </w:r>
      <w:r>
        <w:rPr>
          <w:rFonts w:ascii="宋体" w:hAnsi="宋体" w:cs="宋体" w:hint="eastAsia"/>
          <w:b/>
          <w:color w:val="FF0000"/>
          <w:kern w:val="0"/>
          <w:sz w:val="24"/>
        </w:rPr>
        <w:t>0分钟，答疑时间2</w:t>
      </w:r>
      <w:r>
        <w:rPr>
          <w:rFonts w:ascii="宋体" w:hAnsi="宋体" w:cs="宋体"/>
          <w:b/>
          <w:color w:val="FF0000"/>
          <w:kern w:val="0"/>
          <w:sz w:val="24"/>
        </w:rPr>
        <w:t>0</w:t>
      </w:r>
      <w:r>
        <w:rPr>
          <w:rFonts w:ascii="宋体" w:hAnsi="宋体" w:cs="宋体" w:hint="eastAsia"/>
          <w:b/>
          <w:color w:val="FF0000"/>
          <w:kern w:val="0"/>
          <w:sz w:val="24"/>
        </w:rPr>
        <w:t>分钟。</w:t>
      </w:r>
      <w:r>
        <w:rPr>
          <w:rFonts w:ascii="宋体" w:hAnsi="宋体" w:cs="宋体" w:hint="eastAsia"/>
          <w:kern w:val="0"/>
          <w:sz w:val="24"/>
        </w:rPr>
        <w:t>采用综合评定法，本着公平、公正、公开的原则，在最大限度地满足招标文件实质性要求的前提下，对招标文件中规定的各项因素进行综合评审，确定中标候选供应商或者中标供应商</w:t>
      </w:r>
      <w:r>
        <w:rPr>
          <w:rFonts w:ascii="宋体" w:hAnsi="宋体" w:cs="宋体" w:hint="eastAsia"/>
          <w:b/>
          <w:kern w:val="0"/>
          <w:sz w:val="24"/>
        </w:rPr>
        <w:t>（不保证最低价格中标）</w:t>
      </w:r>
      <w:r>
        <w:rPr>
          <w:rFonts w:ascii="宋体" w:hAnsi="宋体" w:cs="宋体" w:hint="eastAsia"/>
          <w:kern w:val="0"/>
          <w:sz w:val="24"/>
        </w:rPr>
        <w:t>。</w:t>
      </w:r>
    </w:p>
    <w:p w14:paraId="40BC87F0" w14:textId="77777777" w:rsidR="0028330A" w:rsidRDefault="00BF69AA">
      <w:pPr>
        <w:spacing w:line="360" w:lineRule="auto"/>
        <w:ind w:firstLineChars="200" w:firstLine="480"/>
        <w:rPr>
          <w:rFonts w:cs="宋体"/>
          <w:kern w:val="0"/>
          <w:sz w:val="24"/>
        </w:rPr>
      </w:pPr>
      <w:r>
        <w:rPr>
          <w:rFonts w:cs="宋体"/>
          <w:kern w:val="0"/>
          <w:sz w:val="24"/>
        </w:rPr>
        <w:t>1</w:t>
      </w:r>
      <w:r>
        <w:rPr>
          <w:rFonts w:cs="宋体" w:hint="eastAsia"/>
          <w:kern w:val="0"/>
          <w:sz w:val="24"/>
        </w:rPr>
        <w:t>本次招标的开标、评标由招标人依法组织实施，本次招标采用技术标和商务标分级开标的模式。</w:t>
      </w:r>
    </w:p>
    <w:p w14:paraId="1BB7C6C0" w14:textId="77777777" w:rsidR="0028330A" w:rsidRDefault="00BF69AA">
      <w:pPr>
        <w:spacing w:line="360" w:lineRule="auto"/>
        <w:ind w:firstLineChars="200" w:firstLine="480"/>
        <w:rPr>
          <w:rFonts w:cs="宋体"/>
          <w:kern w:val="0"/>
          <w:sz w:val="24"/>
        </w:rPr>
      </w:pPr>
      <w:r>
        <w:rPr>
          <w:rFonts w:cs="宋体"/>
          <w:kern w:val="0"/>
          <w:sz w:val="24"/>
        </w:rPr>
        <w:t>2</w:t>
      </w:r>
      <w:r>
        <w:rPr>
          <w:rFonts w:cs="宋体" w:hint="eastAsia"/>
          <w:kern w:val="0"/>
          <w:sz w:val="24"/>
        </w:rPr>
        <w:t>本项目开标时间和地点见投标人须知前附表。开标会议由招标人组织并主持。招标人邀请各投标人派员参加开标会议。投标人未参加开标的，视同认可开标结果。</w:t>
      </w:r>
    </w:p>
    <w:p w14:paraId="74506EF1" w14:textId="77777777" w:rsidR="0028330A" w:rsidRDefault="00BF69AA">
      <w:pPr>
        <w:spacing w:line="360" w:lineRule="auto"/>
        <w:ind w:firstLineChars="200" w:firstLine="480"/>
        <w:rPr>
          <w:rFonts w:cs="宋体"/>
          <w:kern w:val="0"/>
          <w:sz w:val="24"/>
        </w:rPr>
      </w:pPr>
      <w:r>
        <w:rPr>
          <w:rFonts w:cs="宋体"/>
          <w:kern w:val="0"/>
          <w:sz w:val="24"/>
        </w:rPr>
        <w:t>3</w:t>
      </w:r>
      <w:r>
        <w:rPr>
          <w:rFonts w:cs="宋体" w:hint="eastAsia"/>
          <w:kern w:val="0"/>
          <w:sz w:val="24"/>
        </w:rPr>
        <w:t>开标程序</w:t>
      </w:r>
    </w:p>
    <w:p w14:paraId="4CBD006C"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1</w:t>
      </w:r>
      <w:r>
        <w:rPr>
          <w:rFonts w:cs="宋体" w:hint="eastAsia"/>
          <w:kern w:val="0"/>
          <w:sz w:val="24"/>
        </w:rPr>
        <w:t>）宣布开标会议开始。</w:t>
      </w:r>
    </w:p>
    <w:p w14:paraId="09C6063B"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2</w:t>
      </w:r>
      <w:r>
        <w:rPr>
          <w:rFonts w:cs="宋体" w:hint="eastAsia"/>
          <w:kern w:val="0"/>
          <w:sz w:val="24"/>
        </w:rPr>
        <w:t>）介绍与会人员。</w:t>
      </w:r>
    </w:p>
    <w:p w14:paraId="0CE9B47E"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3</w:t>
      </w:r>
      <w:r>
        <w:rPr>
          <w:rFonts w:cs="宋体" w:hint="eastAsia"/>
          <w:kern w:val="0"/>
          <w:sz w:val="24"/>
        </w:rPr>
        <w:t>）核验投标人资格证件。</w:t>
      </w:r>
    </w:p>
    <w:p w14:paraId="7CBDFBF1"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4</w:t>
      </w:r>
      <w:r>
        <w:rPr>
          <w:rFonts w:cs="宋体" w:hint="eastAsia"/>
          <w:kern w:val="0"/>
          <w:sz w:val="24"/>
        </w:rPr>
        <w:t>）投标人或投标人推选的代表对投标文件密封情况进行检查（投标人未参加开标会议的，视同认可投标文件密封完好）。</w:t>
      </w:r>
    </w:p>
    <w:p w14:paraId="1F775945"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5</w:t>
      </w:r>
      <w:r>
        <w:rPr>
          <w:rFonts w:cs="宋体" w:hint="eastAsia"/>
          <w:kern w:val="0"/>
          <w:sz w:val="24"/>
        </w:rPr>
        <w:t>）经确认无误后，由工作人员当众拆封，先拆启技术标书，开标一览表及商务标书暂时不拆启，由招标人指定专人保管。由评标专家组对所有投标方的技术方案进行综合评定和打分，确定进入商务标评审阶段的投标方。</w:t>
      </w:r>
    </w:p>
    <w:p w14:paraId="40A86456"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6</w:t>
      </w:r>
      <w:r>
        <w:rPr>
          <w:rFonts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71E20E5"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7</w:t>
      </w:r>
      <w:r>
        <w:rPr>
          <w:rFonts w:cs="宋体" w:hint="eastAsia"/>
          <w:kern w:val="0"/>
          <w:sz w:val="24"/>
        </w:rPr>
        <w:t>）根据技术标及商务标综合得分，形成专家意见汇总，推荐性价比最优的投标方。</w:t>
      </w:r>
    </w:p>
    <w:p w14:paraId="79E0A903" w14:textId="77777777" w:rsidR="0028330A" w:rsidRDefault="00BF69AA">
      <w:pPr>
        <w:spacing w:line="360" w:lineRule="auto"/>
        <w:ind w:firstLineChars="200" w:firstLine="480"/>
        <w:rPr>
          <w:rFonts w:cs="宋体"/>
          <w:kern w:val="0"/>
          <w:sz w:val="24"/>
        </w:rPr>
      </w:pPr>
      <w:r>
        <w:rPr>
          <w:rFonts w:cs="宋体" w:hint="eastAsia"/>
          <w:kern w:val="0"/>
          <w:sz w:val="24"/>
        </w:rPr>
        <w:t>（</w:t>
      </w:r>
      <w:r>
        <w:rPr>
          <w:rFonts w:cs="宋体"/>
          <w:kern w:val="0"/>
          <w:sz w:val="24"/>
        </w:rPr>
        <w:t>8</w:t>
      </w:r>
      <w:r>
        <w:rPr>
          <w:rFonts w:cs="宋体" w:hint="eastAsia"/>
          <w:kern w:val="0"/>
          <w:sz w:val="24"/>
        </w:rPr>
        <w:t>）招标人有权根据项目情况，采取多级评标模式，最终确定投标人排序。</w:t>
      </w:r>
    </w:p>
    <w:p w14:paraId="3AC0BE4B" w14:textId="77777777" w:rsidR="0028330A" w:rsidRDefault="00BF69AA">
      <w:pPr>
        <w:tabs>
          <w:tab w:val="left" w:pos="0"/>
        </w:tabs>
        <w:spacing w:line="360" w:lineRule="auto"/>
        <w:ind w:firstLineChars="200" w:firstLine="480"/>
        <w:rPr>
          <w:rFonts w:ascii="宋体" w:hAnsi="宋体" w:cs="宋体"/>
          <w:color w:val="000000" w:themeColor="text1"/>
          <w:kern w:val="0"/>
          <w:sz w:val="24"/>
          <w:lang w:bidi="ar"/>
        </w:rPr>
      </w:pPr>
      <w:r>
        <w:rPr>
          <w:rFonts w:cs="宋体" w:hint="eastAsia"/>
          <w:kern w:val="0"/>
          <w:sz w:val="24"/>
        </w:rPr>
        <w:lastRenderedPageBreak/>
        <w:t>（</w:t>
      </w:r>
      <w:r>
        <w:rPr>
          <w:rFonts w:cs="宋体"/>
          <w:kern w:val="0"/>
          <w:sz w:val="24"/>
        </w:rPr>
        <w:t>9</w:t>
      </w:r>
      <w:r>
        <w:rPr>
          <w:rFonts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0F5113CC" w14:textId="77777777" w:rsidR="0028330A" w:rsidRDefault="00BF69AA">
      <w:pPr>
        <w:tabs>
          <w:tab w:val="left" w:pos="0"/>
        </w:tabs>
        <w:spacing w:line="360" w:lineRule="auto"/>
        <w:ind w:firstLineChars="200" w:firstLine="480"/>
        <w:rPr>
          <w:rFonts w:ascii="宋体" w:hAnsi="宋体" w:cs="宋体"/>
          <w:color w:val="000000" w:themeColor="text1"/>
          <w:kern w:val="0"/>
          <w:sz w:val="24"/>
          <w:lang w:bidi="ar"/>
        </w:rPr>
      </w:pPr>
      <w:r>
        <w:rPr>
          <w:rFonts w:ascii="宋体" w:hAnsi="宋体" w:cs="宋体" w:hint="eastAsia"/>
          <w:color w:val="000000" w:themeColor="text1"/>
          <w:kern w:val="0"/>
          <w:sz w:val="24"/>
          <w:lang w:bidi="ar"/>
        </w:rPr>
        <w:t>评分标准如下：</w:t>
      </w:r>
      <w:r>
        <w:rPr>
          <w:rFonts w:ascii="宋体" w:hAnsi="宋体" w:cs="宋体"/>
          <w:color w:val="000000" w:themeColor="text1"/>
          <w:kern w:val="0"/>
          <w:sz w:val="24"/>
          <w:lang w:bidi="ar"/>
        </w:rPr>
        <w:t xml:space="preserve"> </w:t>
      </w:r>
    </w:p>
    <w:tbl>
      <w:tblPr>
        <w:tblStyle w:val="afc"/>
        <w:tblW w:w="9812" w:type="dxa"/>
        <w:jc w:val="center"/>
        <w:tblLayout w:type="fixed"/>
        <w:tblLook w:val="04A0" w:firstRow="1" w:lastRow="0" w:firstColumn="1" w:lastColumn="0" w:noHBand="0" w:noVBand="1"/>
      </w:tblPr>
      <w:tblGrid>
        <w:gridCol w:w="1271"/>
        <w:gridCol w:w="1547"/>
        <w:gridCol w:w="5928"/>
        <w:gridCol w:w="1066"/>
      </w:tblGrid>
      <w:tr w:rsidR="0028330A" w14:paraId="663BA1F9" w14:textId="77777777">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47136B4" w14:textId="77777777" w:rsidR="0028330A" w:rsidRDefault="00BF69AA">
            <w:pPr>
              <w:jc w:val="center"/>
              <w:rPr>
                <w:rFonts w:ascii="宋体" w:hAnsi="宋体" w:cs="宋体"/>
                <w:b/>
                <w:color w:val="000000"/>
                <w:kern w:val="0"/>
                <w:sz w:val="24"/>
                <w:lang w:bidi="ar"/>
              </w:rPr>
            </w:pPr>
            <w:r>
              <w:rPr>
                <w:rFonts w:ascii="宋体" w:hAnsi="宋体" w:cs="宋体" w:hint="eastAsia"/>
                <w:b/>
                <w:color w:val="000000"/>
                <w:kern w:val="0"/>
                <w:sz w:val="24"/>
                <w:lang w:bidi="ar"/>
              </w:rPr>
              <w:t>评分项目</w:t>
            </w:r>
          </w:p>
        </w:tc>
        <w:tc>
          <w:tcPr>
            <w:tcW w:w="1547" w:type="dxa"/>
          </w:tcPr>
          <w:p w14:paraId="764C56B4" w14:textId="77777777" w:rsidR="0028330A" w:rsidRDefault="00BF69AA">
            <w:pPr>
              <w:jc w:val="center"/>
              <w:rPr>
                <w:sz w:val="24"/>
              </w:rPr>
            </w:pPr>
            <w:r>
              <w:rPr>
                <w:rFonts w:ascii="宋体" w:hAnsi="宋体" w:cs="宋体" w:hint="eastAsia"/>
                <w:b/>
                <w:color w:val="000000"/>
                <w:kern w:val="0"/>
                <w:sz w:val="24"/>
                <w:lang w:bidi="ar"/>
              </w:rPr>
              <w:t>评分因素</w:t>
            </w:r>
          </w:p>
        </w:tc>
        <w:tc>
          <w:tcPr>
            <w:tcW w:w="5928" w:type="dxa"/>
            <w:vAlign w:val="center"/>
          </w:tcPr>
          <w:p w14:paraId="69A723E2" w14:textId="77777777" w:rsidR="0028330A" w:rsidRDefault="00BF69AA">
            <w:pPr>
              <w:widowControl/>
              <w:jc w:val="center"/>
              <w:textAlignment w:val="center"/>
              <w:rPr>
                <w:rFonts w:ascii="宋体" w:hAnsi="宋体" w:cs="宋体"/>
                <w:b/>
                <w:color w:val="000000"/>
                <w:sz w:val="24"/>
              </w:rPr>
            </w:pPr>
            <w:r>
              <w:rPr>
                <w:rFonts w:ascii="宋体" w:hAnsi="宋体" w:cs="宋体" w:hint="eastAsia"/>
                <w:b/>
                <w:color w:val="000000"/>
                <w:sz w:val="24"/>
              </w:rPr>
              <w:t>说明</w:t>
            </w:r>
          </w:p>
        </w:tc>
        <w:tc>
          <w:tcPr>
            <w:tcW w:w="1066" w:type="dxa"/>
          </w:tcPr>
          <w:p w14:paraId="4C1895E7" w14:textId="77777777" w:rsidR="0028330A" w:rsidRDefault="00BF69AA">
            <w:pPr>
              <w:jc w:val="center"/>
              <w:rPr>
                <w:sz w:val="24"/>
              </w:rPr>
            </w:pPr>
            <w:r>
              <w:rPr>
                <w:rFonts w:ascii="宋体" w:hAnsi="宋体" w:cs="宋体" w:hint="eastAsia"/>
                <w:b/>
                <w:color w:val="000000"/>
                <w:kern w:val="0"/>
                <w:sz w:val="24"/>
                <w:lang w:bidi="ar"/>
              </w:rPr>
              <w:t>分值分配</w:t>
            </w:r>
          </w:p>
        </w:tc>
      </w:tr>
      <w:tr w:rsidR="0028330A" w14:paraId="57168FF8" w14:textId="77777777">
        <w:trPr>
          <w:trHeight w:val="23"/>
          <w:jc w:val="center"/>
        </w:trPr>
        <w:tc>
          <w:tcPr>
            <w:tcW w:w="1271" w:type="dxa"/>
            <w:vMerge w:val="restart"/>
            <w:tcBorders>
              <w:left w:val="single" w:sz="4" w:space="0" w:color="auto"/>
              <w:right w:val="single" w:sz="4" w:space="0" w:color="auto"/>
            </w:tcBorders>
            <w:vAlign w:val="center"/>
          </w:tcPr>
          <w:p w14:paraId="18C1AC3E" w14:textId="77777777" w:rsidR="0028330A" w:rsidRDefault="00BF69AA">
            <w:pPr>
              <w:jc w:val="center"/>
              <w:rPr>
                <w:b/>
                <w:sz w:val="24"/>
              </w:rPr>
            </w:pPr>
            <w:r>
              <w:rPr>
                <w:rFonts w:hint="eastAsia"/>
                <w:b/>
                <w:sz w:val="24"/>
              </w:rPr>
              <w:t>技术部分</w:t>
            </w:r>
          </w:p>
          <w:p w14:paraId="58F997BF" w14:textId="77777777" w:rsidR="0028330A" w:rsidRDefault="00BF69AA">
            <w:pPr>
              <w:jc w:val="center"/>
              <w:rPr>
                <w:sz w:val="24"/>
              </w:rPr>
            </w:pPr>
            <w:r>
              <w:rPr>
                <w:rFonts w:hint="eastAsia"/>
                <w:b/>
                <w:sz w:val="24"/>
              </w:rPr>
              <w:t>（</w:t>
            </w:r>
            <w:r>
              <w:rPr>
                <w:rFonts w:hint="eastAsia"/>
                <w:b/>
                <w:sz w:val="24"/>
              </w:rPr>
              <w:t>100</w:t>
            </w:r>
            <w:r>
              <w:rPr>
                <w:b/>
                <w:sz w:val="24"/>
              </w:rPr>
              <w:t>分</w:t>
            </w:r>
            <w:r>
              <w:rPr>
                <w:rFonts w:hint="eastAsia"/>
                <w:b/>
                <w:sz w:val="24"/>
              </w:rPr>
              <w:t>）</w:t>
            </w:r>
          </w:p>
        </w:tc>
        <w:tc>
          <w:tcPr>
            <w:tcW w:w="1547" w:type="dxa"/>
            <w:vAlign w:val="center"/>
          </w:tcPr>
          <w:p w14:paraId="7A3F5054" w14:textId="77777777" w:rsidR="0028330A" w:rsidRDefault="00BF69A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实施方案可行性</w:t>
            </w:r>
          </w:p>
        </w:tc>
        <w:tc>
          <w:tcPr>
            <w:tcW w:w="5928" w:type="dxa"/>
          </w:tcPr>
          <w:p w14:paraId="69F98D77" w14:textId="77777777" w:rsidR="0028330A" w:rsidRDefault="00BF69AA">
            <w:pPr>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（1）对项目范围及要求理解准确，施工方案可行，从所报产品整体设计方案的合理性、升级扩展性等几方面考虑（30分）；优21-30分，良11-20分，一般1-0分。</w:t>
            </w:r>
          </w:p>
          <w:p w14:paraId="25B4FE40" w14:textId="77777777" w:rsidR="0028330A" w:rsidRDefault="00BF69AA">
            <w:pPr>
              <w:pStyle w:val="a1"/>
              <w:ind w:left="0"/>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（2）投标产品需满足各项指标要求内容，完全满足参数要求得30分，非关键性参数负偏离每项扣2分</w:t>
            </w:r>
          </w:p>
          <w:p w14:paraId="2B8AA5EF" w14:textId="77777777" w:rsidR="0028330A" w:rsidRDefault="00BF69AA">
            <w:pP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（3）投标设备品牌知名度、市场占有率、耐用性、具有当前先进技术水平评价：1-2分。</w:t>
            </w:r>
          </w:p>
        </w:tc>
        <w:tc>
          <w:tcPr>
            <w:tcW w:w="1066" w:type="dxa"/>
            <w:vAlign w:val="center"/>
          </w:tcPr>
          <w:p w14:paraId="010C7CA6" w14:textId="77777777" w:rsidR="0028330A" w:rsidRDefault="00BF69AA">
            <w:pPr>
              <w:jc w:val="center"/>
              <w:rPr>
                <w:b/>
                <w:sz w:val="24"/>
              </w:rPr>
            </w:pPr>
            <w:r>
              <w:rPr>
                <w:rFonts w:hint="eastAsia"/>
                <w:b/>
                <w:sz w:val="24"/>
              </w:rPr>
              <w:t>62</w:t>
            </w:r>
          </w:p>
        </w:tc>
      </w:tr>
      <w:tr w:rsidR="0028330A" w14:paraId="02157A6D" w14:textId="77777777">
        <w:trPr>
          <w:trHeight w:val="23"/>
          <w:jc w:val="center"/>
        </w:trPr>
        <w:tc>
          <w:tcPr>
            <w:tcW w:w="1271" w:type="dxa"/>
            <w:vMerge/>
            <w:tcBorders>
              <w:left w:val="single" w:sz="4" w:space="0" w:color="auto"/>
              <w:right w:val="single" w:sz="4" w:space="0" w:color="auto"/>
            </w:tcBorders>
            <w:vAlign w:val="center"/>
          </w:tcPr>
          <w:p w14:paraId="179E089F" w14:textId="77777777" w:rsidR="0028330A" w:rsidRDefault="0028330A">
            <w:pPr>
              <w:jc w:val="center"/>
              <w:rPr>
                <w:sz w:val="24"/>
              </w:rPr>
            </w:pPr>
          </w:p>
        </w:tc>
        <w:tc>
          <w:tcPr>
            <w:tcW w:w="1547" w:type="dxa"/>
            <w:vAlign w:val="center"/>
          </w:tcPr>
          <w:p w14:paraId="24BD6D71" w14:textId="77777777" w:rsidR="0028330A" w:rsidRDefault="00BF69A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服务团队</w:t>
            </w:r>
          </w:p>
        </w:tc>
        <w:tc>
          <w:tcPr>
            <w:tcW w:w="5928" w:type="dxa"/>
            <w:tcBorders>
              <w:bottom w:val="single" w:sz="4" w:space="0" w:color="auto"/>
            </w:tcBorders>
            <w:vAlign w:val="center"/>
          </w:tcPr>
          <w:p w14:paraId="121C4BF0" w14:textId="77777777" w:rsidR="0028330A" w:rsidRDefault="00BF69AA">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（1）公司规模及项目实施团队规模（大于10人得2分，少于10人不得分）提供社保证明材料；</w:t>
            </w:r>
          </w:p>
          <w:p w14:paraId="6299FF64" w14:textId="77777777" w:rsidR="0028330A" w:rsidRDefault="00BF69AA">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（2）提供项目实施人员完整履历表、学历证明复印件，每提供一人得0.5分，最高2分；</w:t>
            </w:r>
          </w:p>
          <w:p w14:paraId="48E78AED" w14:textId="77777777" w:rsidR="0028330A" w:rsidRDefault="00BF69AA">
            <w:pPr>
              <w:pStyle w:val="aff1"/>
              <w:widowControl/>
              <w:ind w:left="360" w:hanging="36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（3）提供完整的项目实施管理进度控制表得2分；</w:t>
            </w:r>
          </w:p>
          <w:p w14:paraId="75C979A4" w14:textId="77777777" w:rsidR="0028330A" w:rsidRDefault="00BF69AA">
            <w:pPr>
              <w:widowControl/>
              <w:ind w:left="360" w:hanging="360"/>
              <w:jc w:val="left"/>
              <w:rPr>
                <w:rFonts w:asciiTheme="minorEastAsia" w:eastAsiaTheme="minorEastAsia" w:hAnsiTheme="minorEastAsia" w:cstheme="minorEastAsia"/>
                <w:sz w:val="24"/>
                <w:lang w:eastAsia="zh-Hans"/>
              </w:rPr>
            </w:pP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sz w:val="24"/>
              </w:rPr>
              <w:t>提交施工期间安全保障措施方案优3分，良2分一般1分</w:t>
            </w:r>
          </w:p>
          <w:p w14:paraId="4D4C76B9" w14:textId="77777777" w:rsidR="0028330A" w:rsidRDefault="00BF69AA">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lang w:bidi="ar"/>
              </w:rPr>
              <w:t>根据投标文件中投标单位的售后服务体系及管理制度、服务团队的技术力量及现场服务措施（如响应时间、服务范围、应急处理方案）打分。优秀6分、良好3～4分、一般0～2分。</w:t>
            </w:r>
          </w:p>
          <w:p w14:paraId="097371A6" w14:textId="77777777" w:rsidR="0028330A" w:rsidRDefault="00BF69AA">
            <w:pPr>
              <w:pStyle w:val="a1"/>
              <w:ind w:left="0"/>
              <w:rPr>
                <w:rFonts w:asciiTheme="minorEastAsia" w:eastAsiaTheme="minorEastAsia" w:hAnsiTheme="minorEastAsia" w:cstheme="minorEastAsia"/>
                <w:sz w:val="24"/>
                <w:szCs w:val="24"/>
                <w:lang w:eastAsia="zh-Hans"/>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lang w:bidi="ar"/>
              </w:rPr>
              <w:t>安装施工完成后，提供不少于3次的现场集中使用培训得1分</w:t>
            </w:r>
          </w:p>
        </w:tc>
        <w:tc>
          <w:tcPr>
            <w:tcW w:w="1066" w:type="dxa"/>
            <w:tcBorders>
              <w:bottom w:val="single" w:sz="4" w:space="0" w:color="auto"/>
            </w:tcBorders>
            <w:vAlign w:val="center"/>
          </w:tcPr>
          <w:p w14:paraId="2CDBAA00" w14:textId="77777777" w:rsidR="0028330A" w:rsidRDefault="00BF69AA">
            <w:pPr>
              <w:jc w:val="center"/>
              <w:rPr>
                <w:b/>
                <w:sz w:val="24"/>
              </w:rPr>
            </w:pPr>
            <w:r>
              <w:rPr>
                <w:rFonts w:hint="eastAsia"/>
                <w:b/>
                <w:sz w:val="24"/>
              </w:rPr>
              <w:t>16</w:t>
            </w:r>
          </w:p>
        </w:tc>
      </w:tr>
      <w:tr w:rsidR="0028330A" w14:paraId="43E2DC00" w14:textId="77777777">
        <w:trPr>
          <w:trHeight w:val="23"/>
          <w:jc w:val="center"/>
        </w:trPr>
        <w:tc>
          <w:tcPr>
            <w:tcW w:w="1271" w:type="dxa"/>
            <w:vMerge/>
            <w:tcBorders>
              <w:left w:val="single" w:sz="4" w:space="0" w:color="auto"/>
              <w:right w:val="single" w:sz="4" w:space="0" w:color="auto"/>
            </w:tcBorders>
            <w:vAlign w:val="center"/>
          </w:tcPr>
          <w:p w14:paraId="0D065276" w14:textId="77777777" w:rsidR="0028330A" w:rsidRDefault="0028330A">
            <w:pPr>
              <w:jc w:val="center"/>
              <w:rPr>
                <w:sz w:val="24"/>
              </w:rPr>
            </w:pPr>
          </w:p>
        </w:tc>
        <w:tc>
          <w:tcPr>
            <w:tcW w:w="1547" w:type="dxa"/>
            <w:vAlign w:val="center"/>
          </w:tcPr>
          <w:p w14:paraId="46962873" w14:textId="77777777" w:rsidR="0028330A" w:rsidRDefault="00BF69A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投标人实力</w:t>
            </w:r>
          </w:p>
        </w:tc>
        <w:tc>
          <w:tcPr>
            <w:tcW w:w="5928" w:type="dxa"/>
            <w:vAlign w:val="center"/>
          </w:tcPr>
          <w:p w14:paraId="099A9B5D"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需提供有效的认证证书复印件并加盖厂商公章，原件备查：</w:t>
            </w:r>
          </w:p>
          <w:p w14:paraId="0B46EFF1"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kern w:val="0"/>
                <w:sz w:val="24"/>
              </w:rPr>
              <w:t>ISO9001质量管理体系认证</w:t>
            </w:r>
          </w:p>
          <w:p w14:paraId="3B6FAA05"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kern w:val="0"/>
                <w:sz w:val="24"/>
              </w:rPr>
              <w:t>环境体系认证</w:t>
            </w:r>
          </w:p>
          <w:p w14:paraId="45DA67DE"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kern w:val="0"/>
                <w:sz w:val="24"/>
              </w:rPr>
              <w:t>电子与智能化工程专业承包二级及以上资质</w:t>
            </w:r>
          </w:p>
          <w:p w14:paraId="66CF989F"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安全生产许可证</w:t>
            </w:r>
          </w:p>
          <w:p w14:paraId="451EF7F5" w14:textId="77777777" w:rsidR="0028330A" w:rsidRDefault="00BF69AA">
            <w:pPr>
              <w:widowControl/>
              <w:adjustRightInd w:val="0"/>
              <w:spacing w:line="276"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每提供一项得3分，最高得12分</w:t>
            </w:r>
          </w:p>
        </w:tc>
        <w:tc>
          <w:tcPr>
            <w:tcW w:w="1066" w:type="dxa"/>
            <w:vAlign w:val="center"/>
          </w:tcPr>
          <w:p w14:paraId="501B56EF" w14:textId="77777777" w:rsidR="0028330A" w:rsidRDefault="00BF69AA">
            <w:pPr>
              <w:jc w:val="center"/>
              <w:rPr>
                <w:rFonts w:eastAsiaTheme="minorEastAsia"/>
                <w:b/>
                <w:sz w:val="24"/>
              </w:rPr>
            </w:pPr>
            <w:r>
              <w:rPr>
                <w:rFonts w:hint="eastAsia"/>
                <w:b/>
                <w:sz w:val="24"/>
              </w:rPr>
              <w:t>12</w:t>
            </w:r>
          </w:p>
        </w:tc>
      </w:tr>
      <w:tr w:rsidR="0028330A" w14:paraId="41AAC67C" w14:textId="77777777">
        <w:trPr>
          <w:trHeight w:val="23"/>
          <w:jc w:val="center"/>
        </w:trPr>
        <w:tc>
          <w:tcPr>
            <w:tcW w:w="1271" w:type="dxa"/>
            <w:vMerge/>
            <w:tcBorders>
              <w:left w:val="single" w:sz="4" w:space="0" w:color="auto"/>
              <w:right w:val="single" w:sz="4" w:space="0" w:color="auto"/>
            </w:tcBorders>
            <w:vAlign w:val="center"/>
          </w:tcPr>
          <w:p w14:paraId="711EC948" w14:textId="77777777" w:rsidR="0028330A" w:rsidRDefault="0028330A">
            <w:pPr>
              <w:jc w:val="center"/>
              <w:rPr>
                <w:sz w:val="24"/>
              </w:rPr>
            </w:pPr>
          </w:p>
        </w:tc>
        <w:tc>
          <w:tcPr>
            <w:tcW w:w="1547" w:type="dxa"/>
            <w:vAlign w:val="center"/>
          </w:tcPr>
          <w:p w14:paraId="451CD4D4" w14:textId="77777777" w:rsidR="0028330A" w:rsidRDefault="00BF69A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同类项目业绩</w:t>
            </w:r>
          </w:p>
          <w:p w14:paraId="7E1DA4A6" w14:textId="77777777" w:rsidR="0028330A" w:rsidRDefault="0028330A">
            <w:pPr>
              <w:rPr>
                <w:rFonts w:asciiTheme="minorEastAsia" w:eastAsiaTheme="minorEastAsia" w:hAnsiTheme="minorEastAsia" w:cstheme="minorEastAsia"/>
                <w:sz w:val="24"/>
              </w:rPr>
            </w:pPr>
          </w:p>
        </w:tc>
        <w:tc>
          <w:tcPr>
            <w:tcW w:w="5928" w:type="dxa"/>
            <w:vAlign w:val="center"/>
          </w:tcPr>
          <w:p w14:paraId="52427A20" w14:textId="77777777" w:rsidR="0028330A" w:rsidRDefault="00BF69AA">
            <w:pPr>
              <w:spacing w:line="360" w:lineRule="auto"/>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sz w:val="24"/>
              </w:rPr>
              <w:t>服务商</w:t>
            </w:r>
            <w:r>
              <w:rPr>
                <w:rFonts w:asciiTheme="minorEastAsia" w:eastAsiaTheme="minorEastAsia" w:hAnsiTheme="minorEastAsia" w:cstheme="minorEastAsia" w:hint="eastAsia"/>
                <w:sz w:val="24"/>
                <w:lang w:eastAsia="zh-Hans"/>
              </w:rPr>
              <w:t>近三年以来(以合同签订时间为准）承接的同类项目案例合同原件扫描件，其中必须包括合同首页、合</w:t>
            </w:r>
            <w:r>
              <w:rPr>
                <w:rFonts w:asciiTheme="minorEastAsia" w:eastAsiaTheme="minorEastAsia" w:hAnsiTheme="minorEastAsia" w:cstheme="minorEastAsia" w:hint="eastAsia"/>
                <w:sz w:val="24"/>
                <w:lang w:eastAsia="zh-Hans"/>
              </w:rPr>
              <w:lastRenderedPageBreak/>
              <w:t>同金额所在页、签字盖章页及合同标的页，每提供一项得</w:t>
            </w:r>
            <w:r>
              <w:rPr>
                <w:rFonts w:asciiTheme="minorEastAsia" w:eastAsiaTheme="minorEastAsia" w:hAnsiTheme="minorEastAsia" w:cstheme="minorEastAsia" w:hint="eastAsia"/>
                <w:sz w:val="24"/>
              </w:rPr>
              <w:t>2分，最高</w:t>
            </w:r>
            <w:r>
              <w:rPr>
                <w:rFonts w:asciiTheme="minorEastAsia" w:eastAsiaTheme="minorEastAsia" w:hAnsiTheme="minorEastAsia" w:cstheme="minorEastAsia" w:hint="eastAsia"/>
                <w:sz w:val="24"/>
                <w:lang w:eastAsia="zh-Hans"/>
              </w:rPr>
              <w:t>得</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lang w:eastAsia="zh-Hans"/>
              </w:rPr>
              <w:t>分。</w:t>
            </w:r>
          </w:p>
        </w:tc>
        <w:tc>
          <w:tcPr>
            <w:tcW w:w="1066" w:type="dxa"/>
            <w:vAlign w:val="center"/>
          </w:tcPr>
          <w:p w14:paraId="5B540759" w14:textId="77777777" w:rsidR="0028330A" w:rsidRDefault="00BF69AA">
            <w:pPr>
              <w:jc w:val="center"/>
              <w:rPr>
                <w:rFonts w:eastAsiaTheme="minorEastAsia"/>
                <w:b/>
                <w:sz w:val="24"/>
              </w:rPr>
            </w:pPr>
            <w:r>
              <w:rPr>
                <w:rFonts w:hint="eastAsia"/>
                <w:b/>
                <w:sz w:val="24"/>
              </w:rPr>
              <w:lastRenderedPageBreak/>
              <w:t>10</w:t>
            </w:r>
          </w:p>
        </w:tc>
      </w:tr>
      <w:tr w:rsidR="0028330A" w14:paraId="221BE37C" w14:textId="77777777">
        <w:trPr>
          <w:trHeight w:val="560"/>
          <w:jc w:val="center"/>
        </w:trPr>
        <w:tc>
          <w:tcPr>
            <w:tcW w:w="1271" w:type="dxa"/>
            <w:tcBorders>
              <w:left w:val="single" w:sz="4" w:space="0" w:color="auto"/>
              <w:right w:val="single" w:sz="4" w:space="0" w:color="auto"/>
            </w:tcBorders>
            <w:vAlign w:val="center"/>
          </w:tcPr>
          <w:p w14:paraId="4F8D6521" w14:textId="77777777" w:rsidR="0028330A" w:rsidRDefault="00BF69AA">
            <w:pPr>
              <w:jc w:val="center"/>
              <w:rPr>
                <w:sz w:val="24"/>
              </w:rPr>
            </w:pPr>
            <w:r>
              <w:rPr>
                <w:rFonts w:hint="eastAsia"/>
                <w:sz w:val="24"/>
              </w:rPr>
              <w:t>合计</w:t>
            </w:r>
          </w:p>
        </w:tc>
        <w:tc>
          <w:tcPr>
            <w:tcW w:w="1547" w:type="dxa"/>
            <w:vAlign w:val="center"/>
          </w:tcPr>
          <w:p w14:paraId="7E6D73E8" w14:textId="77777777" w:rsidR="0028330A" w:rsidRDefault="0028330A">
            <w:pPr>
              <w:jc w:val="center"/>
              <w:rPr>
                <w:sz w:val="24"/>
              </w:rPr>
            </w:pPr>
          </w:p>
        </w:tc>
        <w:tc>
          <w:tcPr>
            <w:tcW w:w="5928" w:type="dxa"/>
            <w:vAlign w:val="center"/>
          </w:tcPr>
          <w:p w14:paraId="48049214" w14:textId="77777777" w:rsidR="0028330A" w:rsidRDefault="0028330A">
            <w:pPr>
              <w:widowControl/>
              <w:jc w:val="left"/>
              <w:textAlignment w:val="center"/>
              <w:rPr>
                <w:rFonts w:ascii="宋体" w:hAnsi="宋体" w:cs="宋体"/>
                <w:kern w:val="0"/>
                <w:sz w:val="24"/>
                <w:lang w:bidi="ar"/>
              </w:rPr>
            </w:pPr>
          </w:p>
        </w:tc>
        <w:tc>
          <w:tcPr>
            <w:tcW w:w="1066" w:type="dxa"/>
            <w:vAlign w:val="center"/>
          </w:tcPr>
          <w:p w14:paraId="7264DA69" w14:textId="77777777" w:rsidR="0028330A" w:rsidRDefault="00BF69AA">
            <w:pPr>
              <w:jc w:val="center"/>
              <w:rPr>
                <w:b/>
                <w:sz w:val="24"/>
              </w:rPr>
            </w:pPr>
            <w:r>
              <w:rPr>
                <w:rFonts w:hint="eastAsia"/>
                <w:b/>
                <w:sz w:val="24"/>
              </w:rPr>
              <w:t>100</w:t>
            </w:r>
          </w:p>
        </w:tc>
      </w:tr>
      <w:bookmarkEnd w:id="30"/>
      <w:bookmarkEnd w:id="31"/>
      <w:bookmarkEnd w:id="32"/>
    </w:tbl>
    <w:p w14:paraId="22F2D0E8" w14:textId="77777777" w:rsidR="0028330A" w:rsidRDefault="0028330A">
      <w:pPr>
        <w:tabs>
          <w:tab w:val="left" w:pos="0"/>
        </w:tabs>
        <w:spacing w:line="360" w:lineRule="auto"/>
        <w:rPr>
          <w:rFonts w:hAnsi="宋体" w:cs="宋体"/>
          <w:kern w:val="0"/>
          <w:sz w:val="24"/>
          <w:lang w:bidi="ar"/>
        </w:rPr>
      </w:pPr>
    </w:p>
    <w:p w14:paraId="58452B59" w14:textId="77777777" w:rsidR="0028330A" w:rsidRDefault="0028330A">
      <w:pPr>
        <w:tabs>
          <w:tab w:val="left" w:pos="0"/>
        </w:tabs>
        <w:spacing w:line="360" w:lineRule="auto"/>
        <w:rPr>
          <w:rFonts w:hAnsi="宋体" w:cs="宋体"/>
          <w:kern w:val="0"/>
          <w:sz w:val="24"/>
          <w:lang w:bidi="ar"/>
        </w:rPr>
      </w:pPr>
    </w:p>
    <w:p w14:paraId="709CD1B7" w14:textId="77777777" w:rsidR="0028330A" w:rsidRDefault="00BF69AA">
      <w:pPr>
        <w:pStyle w:val="2"/>
        <w:keepNext w:val="0"/>
        <w:widowControl/>
        <w:rPr>
          <w:rFonts w:cs="宋体"/>
        </w:rPr>
      </w:pPr>
      <w:bookmarkStart w:id="73" w:name="_Toc265850581"/>
      <w:bookmarkStart w:id="74" w:name="_Toc234922356"/>
      <w:bookmarkStart w:id="75" w:name="_Toc264881861"/>
      <w:bookmarkStart w:id="76" w:name="_Toc132181285"/>
      <w:bookmarkStart w:id="77" w:name="_Toc28011"/>
      <w:bookmarkStart w:id="78" w:name="_Toc28016"/>
      <w:r>
        <w:rPr>
          <w:rFonts w:cs="宋体" w:hint="eastAsia"/>
        </w:rPr>
        <w:t>中标</w:t>
      </w:r>
      <w:bookmarkEnd w:id="73"/>
      <w:bookmarkEnd w:id="74"/>
      <w:bookmarkEnd w:id="75"/>
      <w:r>
        <w:rPr>
          <w:rFonts w:cs="宋体" w:hint="eastAsia"/>
        </w:rPr>
        <w:t>及合同签订</w:t>
      </w:r>
      <w:bookmarkEnd w:id="76"/>
      <w:bookmarkEnd w:id="77"/>
    </w:p>
    <w:p w14:paraId="4B265842" w14:textId="77777777" w:rsidR="0028330A" w:rsidRDefault="00BF69AA">
      <w:pPr>
        <w:pStyle w:val="a"/>
        <w:widowControl/>
        <w:numPr>
          <w:ilvl w:val="0"/>
          <w:numId w:val="16"/>
        </w:numPr>
        <w:tabs>
          <w:tab w:val="clear" w:pos="0"/>
        </w:tabs>
      </w:pPr>
      <w:r>
        <w:rPr>
          <w:rFonts w:cs="宋体" w:hint="eastAsia"/>
        </w:rPr>
        <w:t>招标人根据谈判结果确定中标人，并通知中标人；招标人不承诺将合同授予报价最低的投标人。</w:t>
      </w:r>
    </w:p>
    <w:p w14:paraId="1914C2B5" w14:textId="77777777" w:rsidR="0028330A" w:rsidRDefault="00BF69AA">
      <w:pPr>
        <w:pStyle w:val="a"/>
        <w:widowControl/>
        <w:numPr>
          <w:ilvl w:val="0"/>
          <w:numId w:val="16"/>
        </w:numPr>
        <w:tabs>
          <w:tab w:val="clear" w:pos="0"/>
        </w:tabs>
      </w:pPr>
      <w:r>
        <w:rPr>
          <w:rFonts w:cs="宋体" w:hint="eastAsia"/>
        </w:rPr>
        <w:t>本项目根据情况产生一个中标人。</w:t>
      </w:r>
    </w:p>
    <w:p w14:paraId="4C7E4E5A" w14:textId="77777777" w:rsidR="0028330A" w:rsidRDefault="00BF69AA">
      <w:pPr>
        <w:pStyle w:val="a"/>
        <w:widowControl/>
        <w:numPr>
          <w:ilvl w:val="0"/>
          <w:numId w:val="16"/>
        </w:numPr>
        <w:tabs>
          <w:tab w:val="clear" w:pos="0"/>
        </w:tabs>
      </w:pPr>
      <w:r>
        <w:rPr>
          <w:rFonts w:cs="宋体" w:hint="eastAsia"/>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t>2</w:t>
      </w:r>
      <w:r>
        <w:rPr>
          <w:rFonts w:cs="宋体" w:hint="eastAsia"/>
        </w:rPr>
        <w:t>年不得参与中国重型汽车集团有限公司发布的招投标项目。</w:t>
      </w:r>
    </w:p>
    <w:p w14:paraId="2490C02B" w14:textId="77777777" w:rsidR="0028330A" w:rsidRDefault="00BF69AA">
      <w:pPr>
        <w:pStyle w:val="a"/>
        <w:widowControl/>
        <w:numPr>
          <w:ilvl w:val="0"/>
          <w:numId w:val="16"/>
        </w:numPr>
        <w:tabs>
          <w:tab w:val="clear" w:pos="0"/>
        </w:tabs>
      </w:pPr>
      <w:r>
        <w:rPr>
          <w:rFonts w:cs="宋体" w:hint="eastAsia"/>
        </w:rPr>
        <w:t>中标人应当按照合同约定的履约责任，在保证质量的前提下完成中标项目，不得将中标项目转包或分包给他人，否则视为违约，招标人有权解除合同。</w:t>
      </w:r>
    </w:p>
    <w:p w14:paraId="6028F38E" w14:textId="77777777" w:rsidR="0028330A" w:rsidRDefault="00BF69AA">
      <w:pPr>
        <w:pStyle w:val="a"/>
        <w:widowControl/>
        <w:numPr>
          <w:ilvl w:val="0"/>
          <w:numId w:val="16"/>
        </w:numPr>
        <w:tabs>
          <w:tab w:val="clear" w:pos="0"/>
        </w:tabs>
      </w:pPr>
      <w:r>
        <w:rPr>
          <w:rFonts w:cs="宋体" w:hint="eastAsia"/>
        </w:rPr>
        <w:t>在履行合同过程中，中标人由于履行义务的能力或信用有严重缺陷，招标人有权取消其中标资格，招标人将从中标候选单位中依序重新确定中标人，或重新组织招标。</w:t>
      </w:r>
    </w:p>
    <w:p w14:paraId="1E1488CC" w14:textId="77777777" w:rsidR="0028330A" w:rsidRDefault="00BF69AA">
      <w:pPr>
        <w:pStyle w:val="2"/>
        <w:keepNext w:val="0"/>
        <w:widowControl/>
        <w:rPr>
          <w:rFonts w:cs="宋体"/>
        </w:rPr>
      </w:pPr>
      <w:bookmarkStart w:id="79" w:name="_Toc132181286"/>
      <w:bookmarkStart w:id="80" w:name="_Toc28013"/>
      <w:r>
        <w:rPr>
          <w:rFonts w:cs="宋体" w:hint="eastAsia"/>
        </w:rPr>
        <w:t>废标</w:t>
      </w:r>
      <w:bookmarkEnd w:id="79"/>
      <w:bookmarkEnd w:id="80"/>
    </w:p>
    <w:p w14:paraId="14D0B767" w14:textId="77777777" w:rsidR="0028330A" w:rsidRDefault="00BF69AA">
      <w:pPr>
        <w:spacing w:line="520" w:lineRule="exact"/>
        <w:ind w:right="2" w:firstLineChars="200" w:firstLine="480"/>
        <w:rPr>
          <w:rFonts w:ascii="Times New Roman" w:hAnsi="Times New Roman"/>
          <w:sz w:val="24"/>
          <w:szCs w:val="22"/>
        </w:rPr>
      </w:pPr>
      <w:r>
        <w:rPr>
          <w:rFonts w:ascii="Times New Roman" w:hAnsi="Times New Roman"/>
          <w:sz w:val="24"/>
          <w:szCs w:val="22"/>
        </w:rPr>
        <w:t>1</w:t>
      </w:r>
      <w:r>
        <w:rPr>
          <w:rFonts w:ascii="Times New Roman" w:hAnsi="Times New Roman" w:cs="宋体" w:hint="eastAsia"/>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618B439"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（1）投标人提供的有关资格、资质证明文件不合格、不真实或提供虚假投标材料；</w:t>
      </w:r>
    </w:p>
    <w:p w14:paraId="1CC6C554"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（2）投标人在报价有效期内撤回投标；</w:t>
      </w:r>
    </w:p>
    <w:p w14:paraId="108CDA18"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（3）在整个评标过程中，投标人有企图影响评标结果公正性的任何活动；</w:t>
      </w:r>
    </w:p>
    <w:p w14:paraId="06979580"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lastRenderedPageBreak/>
        <w:t>（4）投标人以任何方式诋毁其他投标人；</w:t>
      </w:r>
    </w:p>
    <w:p w14:paraId="004F0D9F"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（5）投标人串通投标；</w:t>
      </w:r>
    </w:p>
    <w:p w14:paraId="73CA3020"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（6）以他人名义投标或者以其他方式弄虚作假，骗取中标的；</w:t>
      </w:r>
    </w:p>
    <w:p w14:paraId="2EA531A4"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（7）法律、法规规定的其他情况；</w:t>
      </w:r>
    </w:p>
    <w:p w14:paraId="126E25BD"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 xml:space="preserve">（8）投标单位负责人为同一人或存在管理关系的； </w:t>
      </w:r>
    </w:p>
    <w:p w14:paraId="26AA903D"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（9）投标人被举报、检举，并经招标方查实无误的。</w:t>
      </w:r>
    </w:p>
    <w:p w14:paraId="786C400F" w14:textId="77777777" w:rsidR="0028330A" w:rsidRDefault="00BF69AA">
      <w:pPr>
        <w:spacing w:line="520" w:lineRule="exact"/>
        <w:ind w:right="2" w:firstLine="210"/>
        <w:rPr>
          <w:rFonts w:ascii="宋体" w:hAnsi="Courier New" w:cs="宋体"/>
          <w:sz w:val="24"/>
          <w:szCs w:val="22"/>
        </w:rPr>
      </w:pPr>
      <w:r>
        <w:rPr>
          <w:rFonts w:ascii="宋体" w:hAnsi="Courier New" w:cs="宋体" w:hint="eastAsia"/>
          <w:sz w:val="24"/>
          <w:szCs w:val="22"/>
        </w:rPr>
        <w:t>2、出现下列情形之一，招标人有权否决所有投标人的投标，并终止招标</w:t>
      </w:r>
    </w:p>
    <w:p w14:paraId="6BE27FB9"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（1）出现影响采购公正的违法、违规行为的；</w:t>
      </w:r>
    </w:p>
    <w:p w14:paraId="6B4ADB35"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（2）评标委员会经评审，认为所有投标都不符合招标文件要求的；</w:t>
      </w:r>
    </w:p>
    <w:p w14:paraId="31C87BF6"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（3）因重大变故，采购任务取消的；</w:t>
      </w:r>
    </w:p>
    <w:p w14:paraId="73486202"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（4）符合条件的投标人或者对招标文件做实质响应的投标人不足三家的；</w:t>
      </w:r>
    </w:p>
    <w:p w14:paraId="3AE4D82B" w14:textId="77777777" w:rsidR="0028330A" w:rsidRDefault="00BF69AA">
      <w:pPr>
        <w:spacing w:line="520" w:lineRule="exact"/>
        <w:ind w:right="2" w:firstLineChars="200" w:firstLine="480"/>
        <w:rPr>
          <w:rFonts w:ascii="宋体" w:hAnsi="Courier New" w:cs="宋体"/>
          <w:sz w:val="24"/>
          <w:szCs w:val="22"/>
        </w:rPr>
      </w:pPr>
      <w:r>
        <w:rPr>
          <w:rFonts w:ascii="宋体" w:hAnsi="Courier New" w:cs="宋体" w:hint="eastAsia"/>
          <w:sz w:val="24"/>
          <w:szCs w:val="22"/>
        </w:rPr>
        <w:t>（5）招标人认为其他应终止招标的情形。</w:t>
      </w:r>
    </w:p>
    <w:p w14:paraId="7845C3C2" w14:textId="77777777" w:rsidR="0028330A" w:rsidRDefault="00BF69AA">
      <w:pPr>
        <w:pStyle w:val="2"/>
        <w:keepNext w:val="0"/>
        <w:widowControl/>
        <w:rPr>
          <w:rFonts w:cs="宋体"/>
        </w:rPr>
      </w:pPr>
      <w:bookmarkStart w:id="81" w:name="_Toc132181287"/>
      <w:bookmarkStart w:id="82" w:name="_Toc15944"/>
      <w:r>
        <w:rPr>
          <w:rFonts w:cs="宋体" w:hint="eastAsia"/>
        </w:rPr>
        <w:t>瑕疵滞后发现的处理</w:t>
      </w:r>
      <w:bookmarkEnd w:id="81"/>
      <w:bookmarkEnd w:id="82"/>
    </w:p>
    <w:p w14:paraId="2773D706" w14:textId="77777777" w:rsidR="0028330A" w:rsidRDefault="00BF69AA">
      <w:pPr>
        <w:spacing w:line="520" w:lineRule="exact"/>
        <w:ind w:right="2" w:firstLine="480"/>
        <w:rPr>
          <w:rFonts w:ascii="宋体" w:cs="宋体"/>
          <w:sz w:val="24"/>
          <w:szCs w:val="22"/>
        </w:rPr>
      </w:pPr>
      <w:r>
        <w:rPr>
          <w:rFonts w:ascii="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220CCA3D" w14:textId="77777777" w:rsidR="0028330A" w:rsidRDefault="00BF69AA">
      <w:pPr>
        <w:pStyle w:val="2"/>
        <w:keepNext w:val="0"/>
        <w:widowControl/>
        <w:rPr>
          <w:rFonts w:cs="宋体"/>
        </w:rPr>
      </w:pPr>
      <w:bookmarkStart w:id="83" w:name="_Toc132181288"/>
      <w:bookmarkStart w:id="84" w:name="_Toc53753563"/>
      <w:bookmarkStart w:id="85" w:name="_Toc24834"/>
      <w:r>
        <w:rPr>
          <w:rFonts w:cs="宋体" w:hint="eastAsia"/>
        </w:rPr>
        <w:t>合同以双方最终签署的版本为准</w:t>
      </w:r>
      <w:bookmarkEnd w:id="83"/>
      <w:bookmarkEnd w:id="84"/>
      <w:bookmarkEnd w:id="85"/>
    </w:p>
    <w:p w14:paraId="5FB73D75" w14:textId="77777777" w:rsidR="0028330A" w:rsidRDefault="00BF69AA">
      <w:pPr>
        <w:pStyle w:val="2"/>
        <w:keepNext w:val="0"/>
        <w:widowControl/>
        <w:numPr>
          <w:ilvl w:val="0"/>
          <w:numId w:val="0"/>
        </w:numPr>
        <w:rPr>
          <w:rFonts w:ascii="宋体" w:hAnsi="宋体" w:cs="宋体"/>
          <w:color w:val="000000" w:themeColor="text1"/>
        </w:rPr>
      </w:pPr>
      <w:bookmarkStart w:id="86" w:name="_Toc24863"/>
      <w:r>
        <w:rPr>
          <w:rFonts w:ascii="宋体" w:hAnsi="宋体" w:cs="宋体"/>
          <w:color w:val="000000" w:themeColor="text1"/>
        </w:rPr>
        <w:t xml:space="preserve">7.5 </w:t>
      </w:r>
      <w:r>
        <w:rPr>
          <w:rFonts w:ascii="宋体" w:hAnsi="宋体" w:cs="宋体" w:hint="eastAsia"/>
          <w:color w:val="000000" w:themeColor="text1"/>
        </w:rPr>
        <w:t>本项目最终解释权归中国重汽集团济宁商用车公司所有。</w:t>
      </w:r>
      <w:bookmarkEnd w:id="78"/>
      <w:bookmarkEnd w:id="86"/>
    </w:p>
    <w:p w14:paraId="13BD8D4B" w14:textId="77777777" w:rsidR="0028330A" w:rsidRDefault="0028330A">
      <w:pPr>
        <w:spacing w:line="360" w:lineRule="auto"/>
        <w:ind w:right="2" w:firstLineChars="200" w:firstLine="480"/>
        <w:rPr>
          <w:rFonts w:ascii="宋体" w:hAnsi="Courier New" w:cs="宋体"/>
          <w:sz w:val="24"/>
          <w:szCs w:val="22"/>
          <w:lang w:bidi="ar"/>
        </w:rPr>
      </w:pPr>
    </w:p>
    <w:p w14:paraId="69E23D47" w14:textId="77777777" w:rsidR="0028330A" w:rsidRDefault="00BF69AA">
      <w:pPr>
        <w:pStyle w:val="1"/>
        <w:keepNext w:val="0"/>
        <w:widowControl/>
      </w:pPr>
      <w:bookmarkStart w:id="87" w:name="_Toc28503"/>
      <w:bookmarkEnd w:id="0"/>
      <w:r>
        <w:rPr>
          <w:rFonts w:cs="宋体" w:hint="eastAsia"/>
        </w:rPr>
        <w:lastRenderedPageBreak/>
        <w:t>项目组织范围</w:t>
      </w:r>
      <w:bookmarkEnd w:id="87"/>
    </w:p>
    <w:p w14:paraId="2755AE20" w14:textId="77777777" w:rsidR="0028330A" w:rsidRDefault="00BF69AA">
      <w:pPr>
        <w:pStyle w:val="-1"/>
        <w:widowControl/>
        <w:ind w:firstLine="480"/>
        <w:rPr>
          <w:rFonts w:ascii="宋体" w:hAnsi="宋体"/>
          <w:color w:val="000000" w:themeColor="text1"/>
        </w:rPr>
      </w:pPr>
      <w:r>
        <w:rPr>
          <w:rFonts w:ascii="宋体" w:hAnsi="宋体" w:cs="宋体" w:hint="eastAsia"/>
          <w:color w:val="000000" w:themeColor="text1"/>
        </w:rPr>
        <w:t>本项目需充分考虑中国重汽集团济宁商用车公司管控方面的要求，在组织上包含</w:t>
      </w:r>
      <w:r>
        <w:rPr>
          <w:rFonts w:ascii="宋体" w:hAnsi="宋体" w:cs="宋体" w:hint="eastAsia"/>
        </w:rPr>
        <w:t>集团总部及各下属单位。</w:t>
      </w:r>
    </w:p>
    <w:tbl>
      <w:tblPr>
        <w:tblW w:w="7796" w:type="dxa"/>
        <w:jc w:val="center"/>
        <w:tblLayout w:type="fixed"/>
        <w:tblCellMar>
          <w:left w:w="0" w:type="dxa"/>
          <w:right w:w="0" w:type="dxa"/>
        </w:tblCellMar>
        <w:tblLook w:val="04A0" w:firstRow="1" w:lastRow="0" w:firstColumn="1" w:lastColumn="0" w:noHBand="0" w:noVBand="1"/>
      </w:tblPr>
      <w:tblGrid>
        <w:gridCol w:w="896"/>
        <w:gridCol w:w="6900"/>
      </w:tblGrid>
      <w:tr w:rsidR="0028330A" w14:paraId="3E5D610B" w14:textId="77777777">
        <w:trPr>
          <w:trHeight w:val="253"/>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D998" w14:textId="77777777" w:rsidR="0028330A" w:rsidRDefault="00BF69AA">
            <w:pPr>
              <w:pStyle w:val="TableParagraph"/>
              <w:widowControl/>
              <w:spacing w:before="120" w:line="600" w:lineRule="auto"/>
              <w:ind w:left="120"/>
              <w:jc w:val="center"/>
              <w:rPr>
                <w:rFonts w:ascii="宋体" w:hAnsi="宋体"/>
                <w:b/>
                <w:bCs/>
                <w:color w:val="000000" w:themeColor="text1"/>
                <w:szCs w:val="21"/>
              </w:rPr>
            </w:pPr>
            <w:r>
              <w:rPr>
                <w:rFonts w:ascii="宋体" w:hAnsi="宋体" w:cs="宋体" w:hint="eastAsia"/>
                <w:b/>
                <w:bCs/>
                <w:color w:val="000000" w:themeColor="text1"/>
                <w:szCs w:val="21"/>
              </w:rPr>
              <w:t>序号</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5924" w14:textId="77777777" w:rsidR="0028330A" w:rsidRDefault="00BF69AA">
            <w:pPr>
              <w:pStyle w:val="TableParagraph"/>
              <w:widowControl/>
              <w:spacing w:before="120" w:line="600" w:lineRule="auto"/>
              <w:jc w:val="center"/>
              <w:rPr>
                <w:rFonts w:ascii="宋体" w:hAnsi="宋体"/>
                <w:b/>
                <w:bCs/>
                <w:color w:val="000000" w:themeColor="text1"/>
                <w:szCs w:val="21"/>
              </w:rPr>
            </w:pPr>
            <w:r>
              <w:rPr>
                <w:rFonts w:ascii="宋体" w:hAnsi="宋体" w:cs="宋体" w:hint="eastAsia"/>
                <w:b/>
                <w:bCs/>
                <w:color w:val="000000" w:themeColor="text1"/>
                <w:szCs w:val="21"/>
              </w:rPr>
              <w:t>业务主体</w:t>
            </w:r>
          </w:p>
        </w:tc>
      </w:tr>
      <w:tr w:rsidR="0028330A" w14:paraId="58D8FD83" w14:textId="77777777">
        <w:trPr>
          <w:trHeight w:val="268"/>
          <w:jc w:val="center"/>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A7DC" w14:textId="77777777" w:rsidR="0028330A" w:rsidRDefault="00BF69AA">
            <w:pPr>
              <w:pStyle w:val="TableParagraph"/>
              <w:widowControl/>
              <w:spacing w:before="120" w:line="600" w:lineRule="auto"/>
              <w:ind w:left="259"/>
              <w:jc w:val="center"/>
              <w:rPr>
                <w:rFonts w:ascii="宋体" w:hAnsi="宋体"/>
                <w:color w:val="000000" w:themeColor="text1"/>
                <w:szCs w:val="21"/>
              </w:rPr>
            </w:pPr>
            <w:r>
              <w:rPr>
                <w:rFonts w:ascii="宋体" w:hAnsi="宋体" w:hint="eastAsia"/>
                <w:color w:val="000000" w:themeColor="text1"/>
                <w:szCs w:val="21"/>
              </w:rPr>
              <w:t>1</w:t>
            </w:r>
          </w:p>
        </w:tc>
        <w:tc>
          <w:tcPr>
            <w:tcW w:w="6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53A0" w14:textId="77777777" w:rsidR="0028330A" w:rsidRDefault="00BF69AA">
            <w:pPr>
              <w:pStyle w:val="TableParagraph"/>
              <w:widowControl/>
              <w:spacing w:before="120" w:line="600" w:lineRule="auto"/>
              <w:ind w:left="101"/>
              <w:jc w:val="center"/>
              <w:rPr>
                <w:rFonts w:ascii="宋体" w:hAnsi="宋体" w:cs="宋体"/>
                <w:color w:val="000000" w:themeColor="text1"/>
                <w:szCs w:val="21"/>
              </w:rPr>
            </w:pPr>
            <w:r>
              <w:rPr>
                <w:rFonts w:ascii="宋体" w:hAnsi="宋体" w:cs="宋体" w:hint="eastAsia"/>
                <w:color w:val="000000" w:themeColor="text1"/>
                <w:szCs w:val="21"/>
              </w:rPr>
              <w:t>中国重汽集团济宁商用车公司</w:t>
            </w:r>
          </w:p>
        </w:tc>
      </w:tr>
    </w:tbl>
    <w:p w14:paraId="17826302" w14:textId="77777777" w:rsidR="0028330A" w:rsidRDefault="0028330A">
      <w:pPr>
        <w:pStyle w:val="-1"/>
        <w:widowControl/>
        <w:ind w:firstLine="480"/>
      </w:pPr>
    </w:p>
    <w:p w14:paraId="001D0418" w14:textId="77777777" w:rsidR="0028330A" w:rsidRDefault="00BF69AA">
      <w:pPr>
        <w:pStyle w:val="1"/>
        <w:keepNext w:val="0"/>
        <w:widowControl/>
      </w:pPr>
      <w:bookmarkStart w:id="88" w:name="_Toc693"/>
      <w:r>
        <w:rPr>
          <w:rFonts w:cs="宋体" w:hint="eastAsia"/>
        </w:rPr>
        <w:lastRenderedPageBreak/>
        <w:t>项目技术要求</w:t>
      </w:r>
      <w:bookmarkEnd w:id="88"/>
    </w:p>
    <w:p w14:paraId="7432C151" w14:textId="77777777" w:rsidR="0028330A" w:rsidRDefault="00BF69AA">
      <w:pPr>
        <w:pStyle w:val="2"/>
        <w:keepNext w:val="0"/>
        <w:widowControl/>
        <w:rPr>
          <w:rFonts w:cs="宋体"/>
          <w:szCs w:val="24"/>
        </w:rPr>
      </w:pPr>
      <w:bookmarkStart w:id="89" w:name="_Toc4479"/>
      <w:r>
        <w:rPr>
          <w:rFonts w:cs="宋体" w:hint="eastAsia"/>
          <w:szCs w:val="24"/>
        </w:rPr>
        <w:t>整体要求</w:t>
      </w:r>
      <w:bookmarkEnd w:id="89"/>
    </w:p>
    <w:p w14:paraId="5A2F2DE5"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标准与规范：严格按照国家现行有效的相关技术标准与规范设计制造，符合国家有关质量、安全、环保标准的要求。</w:t>
      </w:r>
    </w:p>
    <w:p w14:paraId="5F00A0F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应是原厂的、原装出品的、全新的、非停产或非淘汰的、未使用的、未改装的、包装完好的产品；有所有能验证产品身份的条码代码等信息，并能从官方渠道查到产品的身份信息或代码；所使用的备件、零配件应是设备原装的，且质量可靠。</w:t>
      </w:r>
    </w:p>
    <w:p w14:paraId="362B86A9"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产品应包括原厂配置的产品技术资料、使用说明书、出厂合格证、有效的保修单证，软件、连接线和各项配件。</w:t>
      </w:r>
    </w:p>
    <w:p w14:paraId="3ED9C8F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产品所安装的操作系统及软件均为正版，已获知识产权所有权人或合法使用权人的正式授权，且对该系统软件拥有合法的知识产权或具有合法的来源，在有关知识产权中不存在任何侵犯第三方的权益。</w:t>
      </w:r>
    </w:p>
    <w:p w14:paraId="43FEFE06"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产品能够享有原生产制造厂商正规的保修及售后服务。</w:t>
      </w:r>
    </w:p>
    <w:p w14:paraId="28640DAA"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包装、运输、检验、交付、安装、调试、结算、质保及售后服务等以合同约定为准。</w:t>
      </w:r>
    </w:p>
    <w:p w14:paraId="216CF24D" w14:textId="77777777" w:rsidR="0028330A" w:rsidRDefault="00BF69AA">
      <w:pPr>
        <w:pStyle w:val="2"/>
        <w:keepNext w:val="0"/>
        <w:widowControl/>
        <w:rPr>
          <w:rFonts w:cs="宋体"/>
        </w:rPr>
      </w:pPr>
      <w:bookmarkStart w:id="90" w:name="_Toc16804"/>
      <w:r>
        <w:rPr>
          <w:rFonts w:cs="宋体" w:hint="eastAsia"/>
        </w:rPr>
        <w:t>设备数量</w:t>
      </w:r>
      <w:bookmarkEnd w:id="90"/>
    </w:p>
    <w:tbl>
      <w:tblPr>
        <w:tblStyle w:val="afc"/>
        <w:tblW w:w="0" w:type="auto"/>
        <w:shd w:val="clear" w:color="auto" w:fill="FFFFFF" w:themeFill="background1"/>
        <w:tblLook w:val="04A0" w:firstRow="1" w:lastRow="0" w:firstColumn="1" w:lastColumn="0" w:noHBand="0" w:noVBand="1"/>
      </w:tblPr>
      <w:tblGrid>
        <w:gridCol w:w="2041"/>
        <w:gridCol w:w="3178"/>
        <w:gridCol w:w="3486"/>
      </w:tblGrid>
      <w:tr w:rsidR="0028330A" w14:paraId="6B8B9BD4" w14:textId="77777777">
        <w:trPr>
          <w:trHeight w:val="473"/>
        </w:trPr>
        <w:tc>
          <w:tcPr>
            <w:tcW w:w="2093" w:type="dxa"/>
            <w:tcBorders>
              <w:bottom w:val="single" w:sz="4" w:space="0" w:color="auto"/>
            </w:tcBorders>
            <w:shd w:val="clear" w:color="auto" w:fill="FFFFFF" w:themeFill="background1"/>
          </w:tcPr>
          <w:p w14:paraId="6B9828A5" w14:textId="77777777" w:rsidR="0028330A" w:rsidRDefault="00BF69AA">
            <w:pPr>
              <w:pStyle w:val="-1"/>
              <w:ind w:firstLineChars="0" w:firstLine="0"/>
            </w:pPr>
            <w:r>
              <w:rPr>
                <w:rFonts w:hint="eastAsia"/>
              </w:rPr>
              <w:t>序号</w:t>
            </w:r>
          </w:p>
        </w:tc>
        <w:tc>
          <w:tcPr>
            <w:tcW w:w="3260" w:type="dxa"/>
            <w:tcBorders>
              <w:bottom w:val="single" w:sz="4" w:space="0" w:color="auto"/>
            </w:tcBorders>
            <w:shd w:val="clear" w:color="auto" w:fill="FFFFFF" w:themeFill="background1"/>
          </w:tcPr>
          <w:p w14:paraId="475C3661" w14:textId="77777777" w:rsidR="0028330A" w:rsidRDefault="00BF69AA">
            <w:pPr>
              <w:pStyle w:val="-1"/>
              <w:ind w:firstLineChars="0" w:firstLine="0"/>
            </w:pPr>
            <w:r>
              <w:rPr>
                <w:rFonts w:hint="eastAsia"/>
              </w:rPr>
              <w:t>招标内容</w:t>
            </w:r>
          </w:p>
        </w:tc>
        <w:tc>
          <w:tcPr>
            <w:tcW w:w="3578" w:type="dxa"/>
            <w:tcBorders>
              <w:bottom w:val="single" w:sz="4" w:space="0" w:color="auto"/>
            </w:tcBorders>
            <w:shd w:val="clear" w:color="auto" w:fill="FFFFFF" w:themeFill="background1"/>
          </w:tcPr>
          <w:p w14:paraId="379F0B91" w14:textId="77777777" w:rsidR="0028330A" w:rsidRDefault="00BF69AA">
            <w:pPr>
              <w:pStyle w:val="-1"/>
              <w:ind w:firstLineChars="0" w:firstLine="0"/>
            </w:pPr>
            <w:r>
              <w:t>数量</w:t>
            </w:r>
          </w:p>
        </w:tc>
      </w:tr>
      <w:tr w:rsidR="0028330A" w14:paraId="7625A54F" w14:textId="77777777">
        <w:tc>
          <w:tcPr>
            <w:tcW w:w="2093" w:type="dxa"/>
            <w:shd w:val="clear" w:color="auto" w:fill="FFFFFF" w:themeFill="background1"/>
          </w:tcPr>
          <w:p w14:paraId="65E61245" w14:textId="77777777" w:rsidR="0028330A" w:rsidRDefault="00BF69AA">
            <w:pPr>
              <w:pStyle w:val="-1"/>
              <w:ind w:firstLineChars="0" w:firstLine="0"/>
            </w:pPr>
            <w:r>
              <w:rPr>
                <w:rFonts w:hint="eastAsia"/>
              </w:rPr>
              <w:t>1</w:t>
            </w:r>
          </w:p>
        </w:tc>
        <w:tc>
          <w:tcPr>
            <w:tcW w:w="3260" w:type="dxa"/>
            <w:shd w:val="clear" w:color="auto" w:fill="FFFFFF" w:themeFill="background1"/>
          </w:tcPr>
          <w:p w14:paraId="4657BD74" w14:textId="77777777" w:rsidR="0028330A" w:rsidRDefault="00BF69AA">
            <w:pPr>
              <w:pStyle w:val="-1"/>
              <w:ind w:firstLineChars="0" w:firstLine="0"/>
            </w:pPr>
            <w:r>
              <w:t>展示屏</w:t>
            </w:r>
          </w:p>
        </w:tc>
        <w:tc>
          <w:tcPr>
            <w:tcW w:w="3578" w:type="dxa"/>
            <w:shd w:val="clear" w:color="auto" w:fill="FFFFFF" w:themeFill="background1"/>
          </w:tcPr>
          <w:p w14:paraId="2F0BE38F" w14:textId="77777777" w:rsidR="0028330A" w:rsidRDefault="00BF69AA">
            <w:pPr>
              <w:pStyle w:val="-1"/>
              <w:ind w:firstLineChars="0" w:firstLine="0"/>
            </w:pPr>
            <w:r>
              <w:rPr>
                <w:rFonts w:hint="eastAsia"/>
              </w:rPr>
              <w:t>28</w:t>
            </w:r>
            <w:r>
              <w:rPr>
                <w:rFonts w:hint="eastAsia"/>
              </w:rPr>
              <w:t>块（详见下表）</w:t>
            </w:r>
          </w:p>
        </w:tc>
      </w:tr>
      <w:tr w:rsidR="0028330A" w14:paraId="021721F0" w14:textId="77777777">
        <w:tc>
          <w:tcPr>
            <w:tcW w:w="2093" w:type="dxa"/>
            <w:shd w:val="clear" w:color="auto" w:fill="FFFFFF" w:themeFill="background1"/>
          </w:tcPr>
          <w:p w14:paraId="1D43C907" w14:textId="77777777" w:rsidR="0028330A" w:rsidRDefault="00BF69AA">
            <w:pPr>
              <w:pStyle w:val="-1"/>
              <w:ind w:firstLineChars="0" w:firstLine="0"/>
            </w:pPr>
            <w:r>
              <w:rPr>
                <w:rFonts w:hint="eastAsia"/>
              </w:rPr>
              <w:t>2</w:t>
            </w:r>
          </w:p>
        </w:tc>
        <w:tc>
          <w:tcPr>
            <w:tcW w:w="3260" w:type="dxa"/>
            <w:shd w:val="clear" w:color="auto" w:fill="FFFFFF" w:themeFill="background1"/>
          </w:tcPr>
          <w:p w14:paraId="4C83D8CD" w14:textId="77777777" w:rsidR="0028330A" w:rsidRDefault="00BF69AA">
            <w:pPr>
              <w:pStyle w:val="-1"/>
              <w:ind w:firstLineChars="0" w:firstLine="0"/>
            </w:pPr>
            <w:r>
              <w:rPr>
                <w:rFonts w:hint="eastAsia"/>
              </w:rPr>
              <w:t>传屏器</w:t>
            </w:r>
          </w:p>
        </w:tc>
        <w:tc>
          <w:tcPr>
            <w:tcW w:w="3578" w:type="dxa"/>
            <w:shd w:val="clear" w:color="auto" w:fill="FFFFFF" w:themeFill="background1"/>
          </w:tcPr>
          <w:p w14:paraId="79210058" w14:textId="77777777" w:rsidR="0028330A" w:rsidRDefault="00BF69AA">
            <w:pPr>
              <w:pStyle w:val="-1"/>
              <w:ind w:firstLineChars="0" w:firstLine="0"/>
            </w:pPr>
            <w:r>
              <w:rPr>
                <w:rFonts w:hint="eastAsia"/>
              </w:rPr>
              <w:t>1</w:t>
            </w:r>
            <w:r>
              <w:rPr>
                <w:rFonts w:hint="eastAsia"/>
              </w:rPr>
              <w:t>套</w:t>
            </w:r>
            <w:r>
              <w:rPr>
                <w:rFonts w:hint="eastAsia"/>
              </w:rPr>
              <w:t>/</w:t>
            </w:r>
            <w:r>
              <w:rPr>
                <w:rFonts w:hint="eastAsia"/>
              </w:rPr>
              <w:t>块</w:t>
            </w:r>
          </w:p>
        </w:tc>
      </w:tr>
      <w:tr w:rsidR="0028330A" w14:paraId="00834704" w14:textId="77777777">
        <w:tc>
          <w:tcPr>
            <w:tcW w:w="2093" w:type="dxa"/>
            <w:shd w:val="clear" w:color="auto" w:fill="FFFFFF" w:themeFill="background1"/>
          </w:tcPr>
          <w:p w14:paraId="4C7DB24D" w14:textId="77777777" w:rsidR="0028330A" w:rsidRDefault="00BF69AA">
            <w:pPr>
              <w:pStyle w:val="-1"/>
              <w:ind w:firstLineChars="0" w:firstLine="0"/>
            </w:pPr>
            <w:r>
              <w:rPr>
                <w:rFonts w:hint="eastAsia"/>
              </w:rPr>
              <w:t>3</w:t>
            </w:r>
          </w:p>
        </w:tc>
        <w:tc>
          <w:tcPr>
            <w:tcW w:w="3260" w:type="dxa"/>
            <w:shd w:val="clear" w:color="auto" w:fill="FFFFFF" w:themeFill="background1"/>
          </w:tcPr>
          <w:p w14:paraId="0D2E2412" w14:textId="77777777" w:rsidR="0028330A" w:rsidRDefault="00BF69AA">
            <w:pPr>
              <w:pStyle w:val="-1"/>
              <w:ind w:firstLineChars="0" w:firstLine="0"/>
            </w:pPr>
            <w:r>
              <w:rPr>
                <w:rFonts w:hint="eastAsia"/>
              </w:rPr>
              <w:t>无线键鼠</w:t>
            </w:r>
          </w:p>
        </w:tc>
        <w:tc>
          <w:tcPr>
            <w:tcW w:w="3578" w:type="dxa"/>
            <w:shd w:val="clear" w:color="auto" w:fill="FFFFFF" w:themeFill="background1"/>
          </w:tcPr>
          <w:p w14:paraId="3E2A86D4" w14:textId="77777777" w:rsidR="0028330A" w:rsidRDefault="00BF69AA">
            <w:pPr>
              <w:pStyle w:val="-1"/>
              <w:ind w:firstLineChars="0" w:firstLine="0"/>
            </w:pPr>
            <w:r>
              <w:rPr>
                <w:rFonts w:hint="eastAsia"/>
              </w:rPr>
              <w:t>1</w:t>
            </w:r>
            <w:r>
              <w:rPr>
                <w:rFonts w:hint="eastAsia"/>
              </w:rPr>
              <w:t>套</w:t>
            </w:r>
            <w:r>
              <w:rPr>
                <w:rFonts w:hint="eastAsia"/>
              </w:rPr>
              <w:t>/</w:t>
            </w:r>
            <w:r>
              <w:rPr>
                <w:rFonts w:hint="eastAsia"/>
              </w:rPr>
              <w:t>块</w:t>
            </w:r>
          </w:p>
        </w:tc>
      </w:tr>
      <w:tr w:rsidR="0028330A" w14:paraId="6D0857EB" w14:textId="77777777">
        <w:trPr>
          <w:trHeight w:val="443"/>
        </w:trPr>
        <w:tc>
          <w:tcPr>
            <w:tcW w:w="2093" w:type="dxa"/>
            <w:shd w:val="clear" w:color="auto" w:fill="FFFFFF" w:themeFill="background1"/>
          </w:tcPr>
          <w:p w14:paraId="47480951" w14:textId="77777777" w:rsidR="0028330A" w:rsidRDefault="00BF69AA">
            <w:pPr>
              <w:pStyle w:val="-1"/>
              <w:ind w:firstLineChars="0" w:firstLine="0"/>
            </w:pPr>
            <w:r>
              <w:rPr>
                <w:rFonts w:hint="eastAsia"/>
              </w:rPr>
              <w:t>4</w:t>
            </w:r>
          </w:p>
        </w:tc>
        <w:tc>
          <w:tcPr>
            <w:tcW w:w="3260" w:type="dxa"/>
            <w:shd w:val="clear" w:color="auto" w:fill="FFFFFF" w:themeFill="background1"/>
          </w:tcPr>
          <w:p w14:paraId="319A505B" w14:textId="77777777" w:rsidR="0028330A" w:rsidRDefault="00BF69AA">
            <w:pPr>
              <w:pStyle w:val="-1"/>
              <w:ind w:firstLineChars="0" w:firstLine="0"/>
            </w:pPr>
            <w:r>
              <w:t>配套吊具</w:t>
            </w:r>
          </w:p>
        </w:tc>
        <w:tc>
          <w:tcPr>
            <w:tcW w:w="3578" w:type="dxa"/>
            <w:shd w:val="clear" w:color="auto" w:fill="FFFFFF" w:themeFill="background1"/>
          </w:tcPr>
          <w:p w14:paraId="08096F88" w14:textId="77777777" w:rsidR="0028330A" w:rsidRDefault="00BF69AA">
            <w:pPr>
              <w:pStyle w:val="-1"/>
              <w:ind w:firstLineChars="0" w:firstLine="0"/>
            </w:pPr>
            <w:r>
              <w:rPr>
                <w:rFonts w:hint="eastAsia"/>
              </w:rPr>
              <w:t>1</w:t>
            </w:r>
            <w:r>
              <w:rPr>
                <w:rFonts w:hint="eastAsia"/>
              </w:rPr>
              <w:t>套</w:t>
            </w:r>
            <w:r>
              <w:rPr>
                <w:rFonts w:hint="eastAsia"/>
              </w:rPr>
              <w:t>/</w:t>
            </w:r>
            <w:r>
              <w:rPr>
                <w:rFonts w:hint="eastAsia"/>
              </w:rPr>
              <w:t>块</w:t>
            </w:r>
          </w:p>
        </w:tc>
      </w:tr>
      <w:tr w:rsidR="0028330A" w14:paraId="0DB32460" w14:textId="77777777">
        <w:trPr>
          <w:trHeight w:val="443"/>
        </w:trPr>
        <w:tc>
          <w:tcPr>
            <w:tcW w:w="2093" w:type="dxa"/>
            <w:shd w:val="clear" w:color="auto" w:fill="FFFFFF" w:themeFill="background1"/>
          </w:tcPr>
          <w:p w14:paraId="7421D651" w14:textId="77777777" w:rsidR="0028330A" w:rsidRDefault="00BF69AA">
            <w:pPr>
              <w:pStyle w:val="-1"/>
              <w:ind w:firstLineChars="0" w:firstLine="0"/>
            </w:pPr>
            <w:r>
              <w:rPr>
                <w:rFonts w:hint="eastAsia"/>
              </w:rPr>
              <w:t>5</w:t>
            </w:r>
          </w:p>
        </w:tc>
        <w:tc>
          <w:tcPr>
            <w:tcW w:w="3260" w:type="dxa"/>
            <w:shd w:val="clear" w:color="auto" w:fill="FFFFFF" w:themeFill="background1"/>
          </w:tcPr>
          <w:p w14:paraId="5127DCAF" w14:textId="77777777" w:rsidR="0028330A" w:rsidRDefault="00BF69AA">
            <w:pPr>
              <w:pStyle w:val="-1"/>
              <w:ind w:firstLineChars="0" w:firstLine="0"/>
            </w:pPr>
            <w:r>
              <w:rPr>
                <w:rFonts w:hint="eastAsia"/>
              </w:rPr>
              <w:t>施工辅材（含电源线、网线、空气开关等）</w:t>
            </w:r>
          </w:p>
        </w:tc>
        <w:tc>
          <w:tcPr>
            <w:tcW w:w="3578" w:type="dxa"/>
            <w:shd w:val="clear" w:color="auto" w:fill="FFFFFF" w:themeFill="background1"/>
          </w:tcPr>
          <w:p w14:paraId="0149F7C6" w14:textId="77777777" w:rsidR="0028330A" w:rsidRDefault="00BF69AA">
            <w:pPr>
              <w:pStyle w:val="-1"/>
              <w:ind w:firstLineChars="0" w:firstLine="0"/>
            </w:pPr>
            <w:r>
              <w:rPr>
                <w:rFonts w:hint="eastAsia"/>
              </w:rPr>
              <w:t>1</w:t>
            </w:r>
            <w:r>
              <w:rPr>
                <w:rFonts w:hint="eastAsia"/>
              </w:rPr>
              <w:t>套</w:t>
            </w:r>
            <w:r>
              <w:rPr>
                <w:rFonts w:hint="eastAsia"/>
              </w:rPr>
              <w:t>/</w:t>
            </w:r>
            <w:r>
              <w:rPr>
                <w:rFonts w:hint="eastAsia"/>
              </w:rPr>
              <w:t>块</w:t>
            </w:r>
          </w:p>
        </w:tc>
      </w:tr>
      <w:tr w:rsidR="0028330A" w14:paraId="30F517F0" w14:textId="77777777">
        <w:trPr>
          <w:trHeight w:val="443"/>
        </w:trPr>
        <w:tc>
          <w:tcPr>
            <w:tcW w:w="2093" w:type="dxa"/>
            <w:shd w:val="clear" w:color="auto" w:fill="FFFFFF" w:themeFill="background1"/>
          </w:tcPr>
          <w:p w14:paraId="2C872841" w14:textId="77777777" w:rsidR="0028330A" w:rsidRDefault="00BF69AA">
            <w:pPr>
              <w:pStyle w:val="-1"/>
              <w:ind w:firstLineChars="0" w:firstLine="0"/>
            </w:pPr>
            <w:r>
              <w:rPr>
                <w:rFonts w:hint="eastAsia"/>
              </w:rPr>
              <w:t>6</w:t>
            </w:r>
          </w:p>
        </w:tc>
        <w:tc>
          <w:tcPr>
            <w:tcW w:w="3260" w:type="dxa"/>
            <w:shd w:val="clear" w:color="auto" w:fill="FFFFFF" w:themeFill="background1"/>
          </w:tcPr>
          <w:p w14:paraId="58201F7D" w14:textId="77777777" w:rsidR="0028330A" w:rsidRDefault="00BF69AA">
            <w:pPr>
              <w:pStyle w:val="-1"/>
              <w:ind w:firstLineChars="0" w:firstLine="0"/>
            </w:pPr>
            <w:r>
              <w:t>强弱电施工</w:t>
            </w:r>
          </w:p>
        </w:tc>
        <w:tc>
          <w:tcPr>
            <w:tcW w:w="3578" w:type="dxa"/>
            <w:shd w:val="clear" w:color="auto" w:fill="FFFFFF" w:themeFill="background1"/>
          </w:tcPr>
          <w:p w14:paraId="6364E6BF" w14:textId="77777777" w:rsidR="0028330A" w:rsidRDefault="00BF69AA">
            <w:pPr>
              <w:pStyle w:val="-1"/>
              <w:ind w:firstLineChars="0" w:firstLine="0"/>
            </w:pPr>
            <w:r>
              <w:rPr>
                <w:rFonts w:hint="eastAsia"/>
              </w:rPr>
              <w:t>1</w:t>
            </w:r>
            <w:r>
              <w:t>套</w:t>
            </w:r>
          </w:p>
        </w:tc>
      </w:tr>
    </w:tbl>
    <w:p w14:paraId="45A410E7" w14:textId="77777777" w:rsidR="0028330A" w:rsidRDefault="0028330A">
      <w:pPr>
        <w:pStyle w:val="-1"/>
        <w:ind w:firstLineChars="0" w:firstLine="0"/>
      </w:pPr>
    </w:p>
    <w:p w14:paraId="42294908" w14:textId="77777777" w:rsidR="0028330A" w:rsidRDefault="00BF69AA">
      <w:pPr>
        <w:pStyle w:val="-1"/>
        <w:ind w:firstLine="643"/>
      </w:pPr>
      <w:r>
        <w:rPr>
          <w:rFonts w:hint="eastAsia"/>
          <w:b/>
          <w:bCs/>
          <w:sz w:val="32"/>
          <w:szCs w:val="32"/>
        </w:rPr>
        <w:t>1</w:t>
      </w:r>
      <w:r>
        <w:rPr>
          <w:rFonts w:hint="eastAsia"/>
          <w:b/>
          <w:bCs/>
          <w:sz w:val="30"/>
          <w:szCs w:val="30"/>
        </w:rPr>
        <w:t>、济宁商用车公司</w:t>
      </w:r>
    </w:p>
    <w:tbl>
      <w:tblPr>
        <w:tblpPr w:leftFromText="180" w:rightFromText="180" w:vertAnchor="text" w:horzAnchor="page" w:tblpX="2030" w:tblpY="128"/>
        <w:tblOverlap w:val="never"/>
        <w:tblW w:w="9855" w:type="dxa"/>
        <w:tblLayout w:type="fixed"/>
        <w:tblLook w:val="04A0" w:firstRow="1" w:lastRow="0" w:firstColumn="1" w:lastColumn="0" w:noHBand="0" w:noVBand="1"/>
      </w:tblPr>
      <w:tblGrid>
        <w:gridCol w:w="1193"/>
        <w:gridCol w:w="1650"/>
        <w:gridCol w:w="1739"/>
        <w:gridCol w:w="1716"/>
        <w:gridCol w:w="3557"/>
      </w:tblGrid>
      <w:tr w:rsidR="0028330A" w14:paraId="38536CD1" w14:textId="77777777">
        <w:trPr>
          <w:trHeight w:val="312"/>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8CF3" w14:textId="77777777" w:rsidR="0028330A" w:rsidRDefault="00BF69AA">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2655" w14:textId="77777777" w:rsidR="0028330A" w:rsidRDefault="00BF69AA">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装配线</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85D6" w14:textId="77777777" w:rsidR="0028330A" w:rsidRDefault="00BF69AA">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装配工位</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3F5B" w14:textId="77777777" w:rsidR="0028330A" w:rsidRDefault="00BF69AA">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3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C4D04" w14:textId="77777777" w:rsidR="0028330A" w:rsidRDefault="00BF69A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安装位</w:t>
            </w:r>
          </w:p>
        </w:tc>
      </w:tr>
      <w:tr w:rsidR="0028330A" w14:paraId="46C7166A"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73826A0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D29D7F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7950227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247C89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6FEBA"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3C36B8EB"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EB3A91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D6B97C0"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13A96EE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661058B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C17E"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63753E3E"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A60E76A"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29A916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4EC898E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F03</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009E74C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33CED"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E1C873A"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3E1B64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51A8EE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06E8BD8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F04</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29BB07A8"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934C"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045ECB3E"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77C93E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14240C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05BD1AC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F05</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42B8BBA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B9F5"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0E1E576"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3A7B7D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444239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1516676C"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F06-1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78A4E9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68F3D"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7CC4CD3D"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52CB29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ECC12B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25F6B160"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F06-2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03FF810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59227"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5C83A21C"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5028CB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DDDA73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6B65D00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F08</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3BEAD34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BEFC"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437CAA4A"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0EF00D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BFFE47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12EC711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3BB3A4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67A40"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CA35271"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09DA5D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AEFCB1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C504FE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70175E5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AF344"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036F0AD"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09E919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E4528B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E372DC0"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Z03-1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5E2E69C"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5A991"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153C641E"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76BBDDE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03C1A6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CCE435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Z03-2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4FF9B9C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97724"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144A7353"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8D983A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B9D673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08D0A2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Z04</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7DCC942C"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D59CA"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E2AAFF6"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73701E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451EBF0"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5D54648"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Z05-1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51F607C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646E5"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4A4B0929"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6AD320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D642EB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76056C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Z05-2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45EEE52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97ADB"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44C07F88"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3BAB4F6C"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612C0C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87B0E6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Z06</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73E54DE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A7CBF"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33D81F52"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7E95D9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EB789B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22B565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Z07-1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739B790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06D0"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548073C8"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5366AC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3AA190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F8FBE4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Z07-2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48833FE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72482"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34F3F6CF"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EE6908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E427E5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67F531B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Z08</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4480DAC0"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4C41B"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370D6D23"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0E50231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35FE70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012FBD8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Z09</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F87D6A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1431"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14067248"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920A4E5"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4629C1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Pr>
          <w:p w14:paraId="260BE3D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Z10</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3130B11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73845"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1A4D0C0A"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65AE50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7810680C"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总装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8748AE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Z11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14:paraId="1A015AD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5E5C8"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24682142"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8D3A21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9FD362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2123C3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N00</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209C2A73"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540EA"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单侧，45°倾斜</w:t>
            </w:r>
          </w:p>
        </w:tc>
      </w:tr>
      <w:tr w:rsidR="0028330A" w14:paraId="012C73AC"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49D0A90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4F2743F"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4627FE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N01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11D0E9A1"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F87E1"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28330A" w14:paraId="5227A08B"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215E320D"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5B2E8C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B98E74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N04</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23ED942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9F562"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28330A" w14:paraId="309650A9"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546DCB8"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A8E721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内饰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5BB776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N05</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63E09A3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E3C2"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线体中心线上、横梁下（增加横梁）</w:t>
            </w:r>
          </w:p>
        </w:tc>
      </w:tr>
      <w:tr w:rsidR="0028330A" w14:paraId="77610E95"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1A12C4E"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6F2D55B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底盘</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93D71B2"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CJFZ1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53F800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F2F28"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单侧厂房立柱，45°倾斜</w:t>
            </w:r>
          </w:p>
        </w:tc>
      </w:tr>
      <w:tr w:rsidR="0028330A" w14:paraId="57021764" w14:textId="77777777">
        <w:trPr>
          <w:trHeight w:val="288"/>
        </w:trPr>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1797079"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0ADCC606"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底盘</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2A59584"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CJFZ2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3565D1C7"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D9D8E" w14:textId="77777777" w:rsidR="0028330A" w:rsidRDefault="00BF69AA">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单侧厂房立柱，45°倾斜</w:t>
            </w:r>
          </w:p>
        </w:tc>
      </w:tr>
      <w:tr w:rsidR="0028330A" w14:paraId="30B51CF6" w14:textId="77777777">
        <w:trPr>
          <w:trHeight w:val="288"/>
        </w:trPr>
        <w:tc>
          <w:tcPr>
            <w:tcW w:w="4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84A1F" w14:textId="77777777" w:rsidR="0028330A" w:rsidRDefault="00BF69A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合计</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1E50453B" w14:textId="77777777" w:rsidR="0028330A" w:rsidRDefault="00BF69AA">
            <w:pPr>
              <w:widowControl/>
              <w:jc w:val="center"/>
              <w:textAlignment w:val="top"/>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35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CA43B" w14:textId="77777777" w:rsidR="0028330A" w:rsidRDefault="0028330A">
            <w:pPr>
              <w:jc w:val="left"/>
              <w:rPr>
                <w:rFonts w:ascii="宋体" w:hAnsi="宋体" w:cs="宋体"/>
                <w:color w:val="000000"/>
                <w:sz w:val="22"/>
                <w:szCs w:val="22"/>
              </w:rPr>
            </w:pPr>
          </w:p>
        </w:tc>
      </w:tr>
      <w:tr w:rsidR="0028330A" w14:paraId="358C15A9" w14:textId="77777777">
        <w:trPr>
          <w:trHeight w:val="660"/>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E5AE" w14:textId="77777777" w:rsidR="0028330A" w:rsidRDefault="00BF69AA">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注：大屏选择50寸，总装线、底盘车架分装及内饰00工位上大屏底部离地2米，内饰线3.2-3.5米（根据屏倾角定）</w:t>
            </w:r>
          </w:p>
        </w:tc>
      </w:tr>
    </w:tbl>
    <w:p w14:paraId="5A27B8E1" w14:textId="77777777" w:rsidR="0028330A" w:rsidRDefault="0028330A">
      <w:pPr>
        <w:pStyle w:val="-1"/>
        <w:ind w:firstLineChars="0" w:firstLine="0"/>
      </w:pPr>
    </w:p>
    <w:p w14:paraId="40EC6A54" w14:textId="77777777" w:rsidR="0028330A" w:rsidRDefault="00BF69AA">
      <w:pPr>
        <w:pStyle w:val="2"/>
        <w:keepNext w:val="0"/>
        <w:widowControl/>
        <w:rPr>
          <w:rFonts w:ascii="宋体" w:hAnsi="宋体" w:cs="宋体"/>
          <w:sz w:val="24"/>
          <w:szCs w:val="24"/>
        </w:rPr>
      </w:pPr>
      <w:bookmarkStart w:id="91" w:name="_Toc13849"/>
      <w:r>
        <w:rPr>
          <w:rFonts w:hint="eastAsia"/>
          <w:szCs w:val="24"/>
        </w:rPr>
        <w:lastRenderedPageBreak/>
        <w:t>大屏参数要求</w:t>
      </w:r>
      <w:bookmarkEnd w:id="91"/>
    </w:p>
    <w:p w14:paraId="48B7E325"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品牌：国内外知名品牌</w:t>
      </w:r>
    </w:p>
    <w:p w14:paraId="5191D8FC"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用途：用于展示整车关重件及易错件</w:t>
      </w:r>
    </w:p>
    <w:p w14:paraId="633E0D8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到货地点：招标人指定收货点</w:t>
      </w:r>
    </w:p>
    <w:p w14:paraId="5E997637"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主要技术参数：</w:t>
      </w:r>
      <w:r>
        <w:rPr>
          <w:rFonts w:ascii="宋体" w:hAnsi="宋体" w:cs="宋体"/>
          <w:sz w:val="24"/>
          <w:szCs w:val="24"/>
        </w:rPr>
        <w:t xml:space="preserve"> </w:t>
      </w:r>
    </w:p>
    <w:p w14:paraId="40590016" w14:textId="77777777" w:rsidR="0028330A" w:rsidRDefault="00BF69AA">
      <w:pPr>
        <w:pStyle w:val="a1"/>
        <w:tabs>
          <w:tab w:val="left" w:pos="0"/>
        </w:tabs>
        <w:spacing w:line="360" w:lineRule="auto"/>
        <w:ind w:left="0" w:firstLineChars="200" w:firstLine="480"/>
        <w:jc w:val="both"/>
        <w:rPr>
          <w:rFonts w:ascii="宋体" w:hAnsi="宋体" w:cs="宋体"/>
          <w:sz w:val="24"/>
          <w:szCs w:val="24"/>
        </w:rPr>
      </w:pPr>
      <w:r>
        <w:rPr>
          <w:rFonts w:ascii="宋体" w:hAnsi="宋体" w:cs="宋体" w:hint="eastAsia"/>
          <w:sz w:val="24"/>
          <w:szCs w:val="24"/>
        </w:rPr>
        <w:t>展示大屏建议采用50英寸电视屏，采用吊装（或支架）方式，具体安装方式以现场实际需求为准。</w:t>
      </w:r>
    </w:p>
    <w:p w14:paraId="3165193F"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展示大屏基本参数如下：</w:t>
      </w:r>
    </w:p>
    <w:p w14:paraId="0E8643C8"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显示屏</w:t>
      </w:r>
      <w:r>
        <w:rPr>
          <w:rFonts w:ascii="Times New Roman" w:hAnsi="Times New Roman" w:hint="eastAsia"/>
          <w:kern w:val="2"/>
          <w:szCs w:val="22"/>
        </w:rPr>
        <w:t xml:space="preserve"> 50 inches LED </w:t>
      </w:r>
      <w:r>
        <w:rPr>
          <w:rFonts w:ascii="Times New Roman" w:hAnsi="Times New Roman" w:hint="eastAsia"/>
          <w:kern w:val="2"/>
          <w:szCs w:val="22"/>
        </w:rPr>
        <w:t>背光</w:t>
      </w:r>
    </w:p>
    <w:p w14:paraId="4FE3047B"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显示分辨率</w:t>
      </w:r>
      <w:r>
        <w:rPr>
          <w:rFonts w:ascii="Times New Roman" w:hAnsi="Times New Roman" w:hint="eastAsia"/>
          <w:kern w:val="2"/>
          <w:szCs w:val="22"/>
        </w:rPr>
        <w:t xml:space="preserve"> 3840</w:t>
      </w:r>
      <w:r>
        <w:rPr>
          <w:rFonts w:ascii="Times New Roman" w:hAnsi="Times New Roman" w:hint="eastAsia"/>
          <w:kern w:val="2"/>
          <w:szCs w:val="22"/>
        </w:rPr>
        <w:t>×</w:t>
      </w:r>
      <w:r>
        <w:rPr>
          <w:rFonts w:ascii="Times New Roman" w:hAnsi="Times New Roman" w:hint="eastAsia"/>
          <w:kern w:val="2"/>
          <w:szCs w:val="22"/>
        </w:rPr>
        <w:t>2160</w:t>
      </w:r>
    </w:p>
    <w:p w14:paraId="532FBEB2"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刷新频率</w:t>
      </w:r>
      <w:r>
        <w:rPr>
          <w:rFonts w:ascii="Times New Roman" w:hAnsi="Times New Roman" w:hint="eastAsia"/>
          <w:kern w:val="2"/>
          <w:szCs w:val="22"/>
        </w:rPr>
        <w:t xml:space="preserve"> 60Hz</w:t>
      </w:r>
      <w:r>
        <w:rPr>
          <w:rFonts w:ascii="Times New Roman" w:hAnsi="Times New Roman" w:hint="eastAsia"/>
          <w:kern w:val="2"/>
          <w:szCs w:val="22"/>
        </w:rPr>
        <w:t>及以上</w:t>
      </w:r>
    </w:p>
    <w:p w14:paraId="69B38E99"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显示亮度</w:t>
      </w:r>
      <w:r>
        <w:rPr>
          <w:rFonts w:ascii="Times New Roman" w:hAnsi="Times New Roman" w:hint="eastAsia"/>
          <w:kern w:val="2"/>
          <w:szCs w:val="22"/>
        </w:rPr>
        <w:t xml:space="preserve"> 300-500nit</w:t>
      </w:r>
    </w:p>
    <w:p w14:paraId="28727EEA"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对比度</w:t>
      </w:r>
      <w:r>
        <w:rPr>
          <w:rFonts w:ascii="Times New Roman" w:hAnsi="Times New Roman" w:hint="eastAsia"/>
          <w:kern w:val="2"/>
          <w:szCs w:val="22"/>
        </w:rPr>
        <w:t xml:space="preserve"> 1200:1</w:t>
      </w:r>
    </w:p>
    <w:p w14:paraId="4B7BB019"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背光寿命</w:t>
      </w:r>
      <w:r>
        <w:rPr>
          <w:rFonts w:ascii="Times New Roman" w:hAnsi="Times New Roman" w:hint="eastAsia"/>
          <w:kern w:val="2"/>
          <w:szCs w:val="22"/>
        </w:rPr>
        <w:t xml:space="preserve"> 30000 hours</w:t>
      </w:r>
    </w:p>
    <w:p w14:paraId="631F87CC"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响应时间</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 xml:space="preserve">8ms </w:t>
      </w:r>
    </w:p>
    <w:p w14:paraId="4BA97959"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功率消耗：≤</w:t>
      </w:r>
      <w:r>
        <w:rPr>
          <w:rFonts w:ascii="Times New Roman" w:hAnsi="Times New Roman"/>
          <w:kern w:val="2"/>
          <w:szCs w:val="22"/>
        </w:rPr>
        <w:t>224W</w:t>
      </w:r>
      <w:r>
        <w:rPr>
          <w:rFonts w:ascii="Times New Roman" w:hAnsi="Times New Roman" w:hint="eastAsia"/>
          <w:kern w:val="2"/>
          <w:szCs w:val="22"/>
        </w:rPr>
        <w:t xml:space="preserve">                                                      </w:t>
      </w:r>
    </w:p>
    <w:p w14:paraId="3FA115D0"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可视角度</w:t>
      </w:r>
      <w:r>
        <w:rPr>
          <w:rFonts w:ascii="Times New Roman" w:hAnsi="Times New Roman" w:hint="eastAsia"/>
          <w:kern w:val="2"/>
          <w:szCs w:val="22"/>
        </w:rPr>
        <w:t>178</w:t>
      </w:r>
      <w:r>
        <w:rPr>
          <w:rFonts w:ascii="Times New Roman" w:hAnsi="Times New Roman" w:hint="eastAsia"/>
          <w:kern w:val="2"/>
          <w:szCs w:val="22"/>
        </w:rPr>
        <w:t>度</w:t>
      </w:r>
    </w:p>
    <w:p w14:paraId="21CE952C"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内置</w:t>
      </w:r>
      <w:r>
        <w:rPr>
          <w:rFonts w:ascii="Times New Roman" w:hAnsi="Times New Roman" w:hint="eastAsia"/>
          <w:kern w:val="2"/>
          <w:szCs w:val="22"/>
        </w:rPr>
        <w:t>USB</w:t>
      </w:r>
      <w:r>
        <w:rPr>
          <w:rFonts w:ascii="Times New Roman" w:hAnsi="Times New Roman" w:hint="eastAsia"/>
          <w:kern w:val="2"/>
          <w:szCs w:val="22"/>
        </w:rPr>
        <w:t>接口</w:t>
      </w:r>
      <w:r>
        <w:rPr>
          <w:rFonts w:ascii="Times New Roman" w:hAnsi="Times New Roman" w:hint="eastAsia"/>
          <w:kern w:val="2"/>
          <w:szCs w:val="22"/>
        </w:rPr>
        <w:t>;2.4g&lt;</w:t>
      </w:r>
      <w:r>
        <w:rPr>
          <w:rFonts w:ascii="Times New Roman" w:hAnsi="Times New Roman" w:hint="eastAsia"/>
          <w:kern w:val="2"/>
          <w:szCs w:val="22"/>
        </w:rPr>
        <w:t>可选配</w:t>
      </w:r>
      <w:r>
        <w:rPr>
          <w:rFonts w:ascii="Times New Roman" w:hAnsi="Times New Roman" w:hint="eastAsia"/>
          <w:kern w:val="2"/>
          <w:szCs w:val="22"/>
        </w:rPr>
        <w:t>5g</w:t>
      </w:r>
      <w:r>
        <w:rPr>
          <w:rFonts w:ascii="Times New Roman" w:hAnsi="Times New Roman" w:hint="eastAsia"/>
          <w:kern w:val="2"/>
          <w:szCs w:val="22"/>
        </w:rPr>
        <w:t>双频</w:t>
      </w:r>
      <w:r>
        <w:rPr>
          <w:rFonts w:ascii="Times New Roman" w:hAnsi="Times New Roman" w:hint="eastAsia"/>
          <w:kern w:val="2"/>
          <w:szCs w:val="22"/>
        </w:rPr>
        <w:t>&gt;</w:t>
      </w:r>
      <w:r>
        <w:rPr>
          <w:rFonts w:ascii="Times New Roman" w:hAnsi="Times New Roman" w:hint="eastAsia"/>
          <w:kern w:val="2"/>
          <w:szCs w:val="22"/>
        </w:rPr>
        <w:t>，千兆</w:t>
      </w:r>
      <w:r>
        <w:rPr>
          <w:rFonts w:ascii="Times New Roman" w:hAnsi="Times New Roman" w:hint="eastAsia"/>
          <w:kern w:val="2"/>
          <w:szCs w:val="22"/>
        </w:rPr>
        <w:t>LAN</w:t>
      </w:r>
      <w:r>
        <w:rPr>
          <w:rFonts w:ascii="Times New Roman" w:hAnsi="Times New Roman" w:hint="eastAsia"/>
          <w:kern w:val="2"/>
          <w:szCs w:val="22"/>
        </w:rPr>
        <w:t>控制器</w:t>
      </w:r>
    </w:p>
    <w:p w14:paraId="0D3D6CD7" w14:textId="77777777" w:rsidR="0028330A" w:rsidRDefault="00BF69AA">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输入信号：数字</w:t>
      </w:r>
      <w:r>
        <w:rPr>
          <w:rFonts w:ascii="Times New Roman" w:hAnsi="Times New Roman"/>
          <w:kern w:val="2"/>
          <w:szCs w:val="22"/>
        </w:rPr>
        <w:t xml:space="preserve"> HDMI </w:t>
      </w:r>
      <w:r>
        <w:rPr>
          <w:rFonts w:ascii="Times New Roman" w:hAnsi="Times New Roman" w:hint="eastAsia"/>
          <w:kern w:val="2"/>
          <w:szCs w:val="22"/>
        </w:rPr>
        <w:t>≥</w:t>
      </w:r>
      <w:r>
        <w:rPr>
          <w:rFonts w:ascii="Times New Roman" w:hAnsi="Times New Roman" w:hint="eastAsia"/>
          <w:kern w:val="2"/>
          <w:szCs w:val="22"/>
        </w:rPr>
        <w:t>2</w:t>
      </w:r>
      <w:r>
        <w:rPr>
          <w:rFonts w:ascii="Times New Roman" w:hAnsi="Times New Roman"/>
          <w:kern w:val="2"/>
          <w:szCs w:val="22"/>
        </w:rPr>
        <w:t xml:space="preserve"> ;  RJ45 </w:t>
      </w:r>
      <w:r>
        <w:rPr>
          <w:rFonts w:ascii="Times New Roman" w:hAnsi="Times New Roman" w:hint="eastAsia"/>
          <w:kern w:val="2"/>
          <w:szCs w:val="22"/>
        </w:rPr>
        <w:t>≥</w:t>
      </w:r>
      <w:r>
        <w:rPr>
          <w:rFonts w:ascii="Times New Roman" w:hAnsi="Times New Roman"/>
          <w:kern w:val="2"/>
          <w:szCs w:val="22"/>
        </w:rPr>
        <w:t>1</w:t>
      </w:r>
    </w:p>
    <w:p w14:paraId="08851BE5" w14:textId="77777777" w:rsidR="0028330A" w:rsidRDefault="00BF69AA">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输出信号：数字</w:t>
      </w:r>
      <w:r>
        <w:rPr>
          <w:rFonts w:ascii="Times New Roman" w:hAnsi="Times New Roman"/>
          <w:kern w:val="2"/>
          <w:szCs w:val="22"/>
        </w:rPr>
        <w:t xml:space="preserve"> HDMI</w:t>
      </w:r>
      <w:r>
        <w:rPr>
          <w:rFonts w:ascii="Times New Roman" w:hAnsi="Times New Roman" w:hint="eastAsia"/>
          <w:kern w:val="2"/>
          <w:szCs w:val="22"/>
        </w:rPr>
        <w:t>≥</w:t>
      </w:r>
      <w:r>
        <w:rPr>
          <w:rFonts w:ascii="Times New Roman" w:hAnsi="Times New Roman"/>
          <w:kern w:val="2"/>
          <w:szCs w:val="22"/>
        </w:rPr>
        <w:t xml:space="preserve">1 ;   </w:t>
      </w:r>
    </w:p>
    <w:p w14:paraId="758BE4F9" w14:textId="77777777" w:rsidR="0028330A" w:rsidRDefault="00BF69AA">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hint="eastAsia"/>
          <w:kern w:val="2"/>
          <w:szCs w:val="22"/>
        </w:rPr>
        <w:t>操作系统</w:t>
      </w:r>
      <w:r>
        <w:rPr>
          <w:rFonts w:ascii="Times New Roman" w:hAnsi="Times New Roman"/>
          <w:kern w:val="2"/>
          <w:szCs w:val="22"/>
        </w:rPr>
        <w:t xml:space="preserve"> </w:t>
      </w:r>
      <w:r>
        <w:rPr>
          <w:rFonts w:ascii="Times New Roman" w:hAnsi="Times New Roman" w:hint="eastAsia"/>
          <w:kern w:val="2"/>
          <w:szCs w:val="22"/>
        </w:rPr>
        <w:t>：</w:t>
      </w:r>
      <w:r>
        <w:rPr>
          <w:rFonts w:ascii="Times New Roman" w:hAnsi="Times New Roman" w:hint="eastAsia"/>
          <w:kern w:val="2"/>
          <w:szCs w:val="22"/>
        </w:rPr>
        <w:t>Android8.0</w:t>
      </w:r>
      <w:r>
        <w:rPr>
          <w:rFonts w:ascii="Times New Roman" w:hAnsi="Times New Roman" w:hint="eastAsia"/>
          <w:kern w:val="2"/>
          <w:szCs w:val="22"/>
        </w:rPr>
        <w:t>及以上</w:t>
      </w:r>
    </w:p>
    <w:p w14:paraId="12DC1AEC" w14:textId="77777777" w:rsidR="0028330A" w:rsidRDefault="00BF69AA">
      <w:pPr>
        <w:pStyle w:val="a6"/>
        <w:numPr>
          <w:ilvl w:val="0"/>
          <w:numId w:val="18"/>
        </w:numPr>
        <w:spacing w:beforeLines="50" w:before="156" w:afterLines="50" w:after="156" w:line="360" w:lineRule="auto"/>
        <w:ind w:left="851" w:firstLineChars="0" w:hanging="371"/>
        <w:jc w:val="left"/>
        <w:rPr>
          <w:rFonts w:ascii="Times New Roman" w:hAnsi="Times New Roman"/>
          <w:kern w:val="2"/>
          <w:szCs w:val="22"/>
        </w:rPr>
      </w:pPr>
      <w:r>
        <w:rPr>
          <w:rFonts w:ascii="Times New Roman" w:hAnsi="Times New Roman"/>
          <w:kern w:val="2"/>
          <w:szCs w:val="22"/>
        </w:rPr>
        <w:t>CPU ARM :</w:t>
      </w:r>
      <w:r>
        <w:rPr>
          <w:rFonts w:ascii="Times New Roman" w:hAnsi="Times New Roman" w:hint="eastAsia"/>
          <w:kern w:val="2"/>
          <w:szCs w:val="22"/>
        </w:rPr>
        <w:t>A53</w:t>
      </w:r>
      <w:r>
        <w:rPr>
          <w:rFonts w:ascii="Times New Roman" w:hAnsi="Times New Roman" w:hint="eastAsia"/>
          <w:kern w:val="2"/>
          <w:szCs w:val="22"/>
        </w:rPr>
        <w:t>×</w:t>
      </w:r>
      <w:r>
        <w:rPr>
          <w:rFonts w:ascii="Times New Roman" w:hAnsi="Times New Roman" w:hint="eastAsia"/>
          <w:kern w:val="2"/>
          <w:szCs w:val="22"/>
        </w:rPr>
        <w:t>4  1.5GHz</w:t>
      </w:r>
      <w:r>
        <w:rPr>
          <w:rFonts w:ascii="Times New Roman" w:hAnsi="Times New Roman" w:hint="eastAsia"/>
          <w:kern w:val="2"/>
          <w:szCs w:val="22"/>
        </w:rPr>
        <w:t>及以上</w:t>
      </w:r>
    </w:p>
    <w:p w14:paraId="210189F5"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lastRenderedPageBreak/>
        <w:t>内存</w:t>
      </w:r>
      <w:r>
        <w:rPr>
          <w:rFonts w:ascii="Times New Roman" w:hAnsi="Times New Roman" w:hint="eastAsia"/>
          <w:kern w:val="2"/>
          <w:szCs w:val="22"/>
        </w:rPr>
        <w:t xml:space="preserve"> </w:t>
      </w:r>
      <w:r>
        <w:rPr>
          <w:rFonts w:ascii="Times New Roman" w:hAnsi="Times New Roman" w:hint="eastAsia"/>
          <w:kern w:val="2"/>
          <w:szCs w:val="22"/>
        </w:rPr>
        <w:t>≥</w:t>
      </w:r>
      <w:r>
        <w:rPr>
          <w:rFonts w:ascii="Times New Roman" w:hAnsi="Times New Roman" w:hint="eastAsia"/>
          <w:kern w:val="2"/>
          <w:szCs w:val="22"/>
        </w:rPr>
        <w:t>2G</w:t>
      </w:r>
    </w:p>
    <w:p w14:paraId="531634A6"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存储≥</w:t>
      </w:r>
      <w:r>
        <w:rPr>
          <w:rFonts w:ascii="Times New Roman" w:hAnsi="Times New Roman" w:hint="eastAsia"/>
          <w:kern w:val="2"/>
          <w:szCs w:val="22"/>
        </w:rPr>
        <w:t>16G</w:t>
      </w:r>
    </w:p>
    <w:p w14:paraId="15EEAA6F" w14:textId="77777777" w:rsidR="0028330A" w:rsidRDefault="00BF69AA">
      <w:pPr>
        <w:pStyle w:val="2"/>
        <w:keepNext w:val="0"/>
        <w:widowControl/>
        <w:rPr>
          <w:szCs w:val="24"/>
        </w:rPr>
      </w:pPr>
      <w:bookmarkStart w:id="92" w:name="_Toc15037"/>
      <w:r>
        <w:rPr>
          <w:rFonts w:hint="eastAsia"/>
          <w:szCs w:val="24"/>
        </w:rPr>
        <w:t>其他功能要求</w:t>
      </w:r>
      <w:bookmarkEnd w:id="92"/>
    </w:p>
    <w:p w14:paraId="000D2DE8"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大屏需能保证7x24小时工作，支持防眩光功能。</w:t>
      </w:r>
    </w:p>
    <w:p w14:paraId="14A6DEFF"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内置播放功能，无需外接播放设备。</w:t>
      </w:r>
    </w:p>
    <w:p w14:paraId="60C59B9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支持传屏器投屏以及软件一键投屏。</w:t>
      </w:r>
    </w:p>
    <w:p w14:paraId="17EE541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因现场需求，屏幕需要支持吊装安装方式，要求采用镀锌方管+角铁焊接做成框架，，外包装饰为高档黑色铝塑板装饰完成之后与屏体色调相融合。</w:t>
      </w:r>
      <w:r>
        <w:rPr>
          <w:rFonts w:ascii="宋体" w:hAnsi="宋体" w:cs="宋体"/>
          <w:sz w:val="24"/>
          <w:szCs w:val="24"/>
        </w:rPr>
        <w:t>单侧安装的显示屏，能够实现水平方向的旋转，可旋转角度不小于90°；安装在生产线正上方的显示屏，能够实现垂直方向的旋转，可旋转角度不小于30°。</w:t>
      </w:r>
    </w:p>
    <w:p w14:paraId="2D1C465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大屏应支持响应的MES系统app安装，app支持正确显示其内容。</w:t>
      </w:r>
    </w:p>
    <w:p w14:paraId="30C2CDCC" w14:textId="77777777" w:rsidR="0028330A" w:rsidRDefault="00BF69AA">
      <w:pPr>
        <w:pStyle w:val="a1"/>
        <w:numPr>
          <w:ilvl w:val="0"/>
          <w:numId w:val="17"/>
        </w:numPr>
        <w:spacing w:line="360" w:lineRule="auto"/>
        <w:jc w:val="both"/>
      </w:pPr>
      <w:r>
        <w:rPr>
          <w:rFonts w:ascii="宋体" w:hAnsi="宋体" w:cs="宋体" w:hint="eastAsia"/>
          <w:sz w:val="24"/>
          <w:szCs w:val="24"/>
        </w:rPr>
        <w:t>大屏应该应配备相应输入设备，每块大屏配备无线键盘（108键）1块、无线鼠标1只。</w:t>
      </w:r>
    </w:p>
    <w:p w14:paraId="3C5DD750"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强弱电配置：物理大屏需配备相应的强弱电安装。</w:t>
      </w:r>
    </w:p>
    <w:p w14:paraId="7719E77C" w14:textId="77777777" w:rsidR="0028330A" w:rsidRDefault="00BF69AA">
      <w:pPr>
        <w:pStyle w:val="a1"/>
        <w:numPr>
          <w:ilvl w:val="1"/>
          <w:numId w:val="17"/>
        </w:numPr>
        <w:tabs>
          <w:tab w:val="left" w:pos="0"/>
        </w:tabs>
        <w:spacing w:line="360" w:lineRule="auto"/>
        <w:jc w:val="both"/>
        <w:rPr>
          <w:rFonts w:ascii="宋体" w:hAnsi="宋体" w:cs="宋体"/>
          <w:sz w:val="24"/>
          <w:szCs w:val="24"/>
        </w:rPr>
      </w:pPr>
      <w:r>
        <w:rPr>
          <w:rFonts w:ascii="宋体" w:hAnsi="宋体" w:cs="宋体" w:hint="eastAsia"/>
          <w:sz w:val="24"/>
          <w:szCs w:val="24"/>
        </w:rPr>
        <w:t>网络：按车间施工要求进行网线施工，保证网线通畅，并链接到车间指定机柜。</w:t>
      </w:r>
    </w:p>
    <w:p w14:paraId="37D26E91" w14:textId="77777777" w:rsidR="0028330A" w:rsidRDefault="00BF69AA">
      <w:pPr>
        <w:pStyle w:val="a1"/>
        <w:numPr>
          <w:ilvl w:val="1"/>
          <w:numId w:val="17"/>
        </w:numPr>
        <w:tabs>
          <w:tab w:val="left" w:pos="0"/>
        </w:tabs>
        <w:spacing w:line="360" w:lineRule="auto"/>
        <w:jc w:val="both"/>
        <w:rPr>
          <w:rFonts w:ascii="宋体" w:hAnsi="宋体" w:cs="宋体"/>
          <w:sz w:val="24"/>
        </w:rPr>
      </w:pPr>
      <w:r>
        <w:rPr>
          <w:rFonts w:ascii="宋体" w:hAnsi="宋体" w:cs="宋体" w:hint="eastAsia"/>
          <w:sz w:val="24"/>
          <w:szCs w:val="24"/>
        </w:rPr>
        <w:t>电路：按照车间施工技术要求进行电路施工，确保大屏正常显示。</w:t>
      </w:r>
    </w:p>
    <w:p w14:paraId="1EE88785" w14:textId="77777777" w:rsidR="0028330A" w:rsidRDefault="00BF69AA">
      <w:pPr>
        <w:pStyle w:val="2"/>
        <w:keepNext w:val="0"/>
        <w:widowControl/>
        <w:rPr>
          <w:szCs w:val="24"/>
        </w:rPr>
      </w:pPr>
      <w:bookmarkStart w:id="93" w:name="_Toc29880"/>
      <w:r>
        <w:rPr>
          <w:rFonts w:hint="eastAsia"/>
          <w:szCs w:val="24"/>
        </w:rPr>
        <w:t>参考效果图</w:t>
      </w:r>
      <w:bookmarkEnd w:id="93"/>
    </w:p>
    <w:p w14:paraId="59A3C0CC"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展示大屏效果图</w:t>
      </w:r>
    </w:p>
    <w:p w14:paraId="7A2836E2" w14:textId="77777777" w:rsidR="0028330A" w:rsidRDefault="00BF69AA">
      <w:pPr>
        <w:pStyle w:val="a1"/>
        <w:tabs>
          <w:tab w:val="left" w:pos="0"/>
        </w:tabs>
        <w:spacing w:line="360" w:lineRule="auto"/>
        <w:ind w:left="420"/>
        <w:jc w:val="both"/>
        <w:rPr>
          <w:rFonts w:ascii="宋体" w:hAnsi="宋体" w:cs="宋体"/>
          <w:sz w:val="24"/>
          <w:szCs w:val="24"/>
        </w:rPr>
      </w:pPr>
      <w:r>
        <w:rPr>
          <w:rFonts w:ascii="宋体" w:hAnsi="宋体" w:cs="宋体" w:hint="eastAsia"/>
          <w:sz w:val="24"/>
          <w:szCs w:val="24"/>
        </w:rPr>
        <w:t>吊装：</w:t>
      </w:r>
    </w:p>
    <w:p w14:paraId="73CE8811" w14:textId="77777777" w:rsidR="0028330A" w:rsidRDefault="0028330A">
      <w:pPr>
        <w:pStyle w:val="a1"/>
        <w:tabs>
          <w:tab w:val="left" w:pos="0"/>
        </w:tabs>
        <w:spacing w:line="360" w:lineRule="auto"/>
        <w:ind w:left="0"/>
        <w:jc w:val="both"/>
        <w:rPr>
          <w:rFonts w:ascii="宋体" w:hAnsi="宋体" w:cs="宋体"/>
          <w:sz w:val="24"/>
        </w:rPr>
      </w:pPr>
    </w:p>
    <w:p w14:paraId="5546D9B4" w14:textId="77777777" w:rsidR="0028330A" w:rsidRDefault="00BF69AA">
      <w:pPr>
        <w:pStyle w:val="a1"/>
        <w:tabs>
          <w:tab w:val="left" w:pos="0"/>
        </w:tabs>
        <w:spacing w:line="360" w:lineRule="auto"/>
        <w:ind w:left="1080"/>
        <w:jc w:val="both"/>
      </w:pPr>
      <w:r>
        <w:rPr>
          <w:rFonts w:hint="eastAsia"/>
          <w:noProof/>
        </w:rPr>
        <w:lastRenderedPageBreak/>
        <w:drawing>
          <wp:inline distT="0" distB="0" distL="114300" distR="114300" wp14:anchorId="71B3C91B" wp14:editId="19370420">
            <wp:extent cx="5015865" cy="2821305"/>
            <wp:effectExtent l="0" t="0" r="13335" b="13335"/>
            <wp:docPr id="2" name="图片 2" descr="7bb9c67d37e40a2e976679f39421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b9c67d37e40a2e976679f39421ef7"/>
                    <pic:cNvPicPr>
                      <a:picLocks noChangeAspect="1"/>
                    </pic:cNvPicPr>
                  </pic:nvPicPr>
                  <pic:blipFill>
                    <a:blip r:embed="rId10"/>
                    <a:stretch>
                      <a:fillRect/>
                    </a:stretch>
                  </pic:blipFill>
                  <pic:spPr>
                    <a:xfrm>
                      <a:off x="0" y="0"/>
                      <a:ext cx="5015865" cy="2821305"/>
                    </a:xfrm>
                    <a:prstGeom prst="rect">
                      <a:avLst/>
                    </a:prstGeom>
                  </pic:spPr>
                </pic:pic>
              </a:graphicData>
            </a:graphic>
          </wp:inline>
        </w:drawing>
      </w:r>
    </w:p>
    <w:p w14:paraId="1A1AAD07" w14:textId="77777777" w:rsidR="0028330A" w:rsidRDefault="00BF69AA">
      <w:pPr>
        <w:pStyle w:val="1"/>
        <w:keepNext w:val="0"/>
        <w:widowControl/>
      </w:pPr>
      <w:bookmarkStart w:id="94" w:name="_Toc327880530"/>
      <w:bookmarkStart w:id="95" w:name="_Toc25921"/>
      <w:r>
        <w:rPr>
          <w:rFonts w:cs="宋体" w:hint="eastAsia"/>
        </w:rPr>
        <w:lastRenderedPageBreak/>
        <w:t>服务要求</w:t>
      </w:r>
      <w:bookmarkEnd w:id="94"/>
      <w:bookmarkEnd w:id="95"/>
    </w:p>
    <w:p w14:paraId="0C6CA8D5" w14:textId="77777777" w:rsidR="0028330A" w:rsidRDefault="00BF69AA">
      <w:pPr>
        <w:pStyle w:val="2"/>
        <w:keepNext w:val="0"/>
        <w:widowControl/>
        <w:rPr>
          <w:rFonts w:cs="宋体"/>
        </w:rPr>
      </w:pPr>
      <w:bookmarkStart w:id="96" w:name="_Toc5549"/>
      <w:bookmarkStart w:id="97" w:name="_Toc265850596"/>
      <w:bookmarkStart w:id="98" w:name="_Toc327880535"/>
      <w:bookmarkStart w:id="99" w:name="_Toc234922363"/>
      <w:r>
        <w:rPr>
          <w:rFonts w:cs="宋体" w:hint="eastAsia"/>
        </w:rPr>
        <w:t>技术资料</w:t>
      </w:r>
      <w:bookmarkEnd w:id="96"/>
    </w:p>
    <w:p w14:paraId="3F95AB33" w14:textId="77777777" w:rsidR="0028330A" w:rsidRDefault="00BF69AA">
      <w:pPr>
        <w:pStyle w:val="a1"/>
        <w:tabs>
          <w:tab w:val="left" w:pos="0"/>
        </w:tabs>
        <w:spacing w:line="360" w:lineRule="auto"/>
        <w:ind w:left="0" w:firstLineChars="200" w:firstLine="480"/>
        <w:rPr>
          <w:rFonts w:ascii="宋体" w:hAnsi="宋体" w:cs="宋体"/>
          <w:sz w:val="24"/>
          <w:szCs w:val="24"/>
        </w:rPr>
      </w:pPr>
      <w:r>
        <w:rPr>
          <w:rFonts w:ascii="宋体" w:hAnsi="宋体" w:cs="宋体" w:hint="eastAsia"/>
          <w:sz w:val="24"/>
          <w:szCs w:val="24"/>
        </w:rPr>
        <w:t>投标人应向招标人提供设备技术资料，技术资料至少应涵盖本文件中规定的内容。</w:t>
      </w:r>
    </w:p>
    <w:p w14:paraId="6BD5A9BA"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设备的操作和使用说明书；</w:t>
      </w:r>
    </w:p>
    <w:p w14:paraId="7EDD3B7A"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保证设备正常运行、维护和保养必需的其它参数和资料（如软盘、正版操作系统等）；</w:t>
      </w:r>
    </w:p>
    <w:p w14:paraId="083FC1B7"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生产厂家完整的设备保修证书或服务承诺函 ；</w:t>
      </w:r>
    </w:p>
    <w:p w14:paraId="10F74FD7" w14:textId="77777777" w:rsidR="0028330A" w:rsidRDefault="00BF69AA">
      <w:pPr>
        <w:pStyle w:val="2"/>
        <w:keepNext w:val="0"/>
        <w:widowControl/>
      </w:pPr>
      <w:bookmarkStart w:id="100" w:name="_Toc9733"/>
      <w:bookmarkStart w:id="101" w:name="_Toc264881897"/>
      <w:bookmarkStart w:id="102" w:name="_Toc265850599"/>
      <w:bookmarkEnd w:id="97"/>
      <w:bookmarkEnd w:id="98"/>
      <w:bookmarkEnd w:id="99"/>
      <w:r>
        <w:rPr>
          <w:rFonts w:cs="宋体" w:hint="eastAsia"/>
        </w:rPr>
        <w:t>安装技术培训及售后服务要求</w:t>
      </w:r>
      <w:bookmarkEnd w:id="100"/>
    </w:p>
    <w:p w14:paraId="7ABEB415" w14:textId="77777777" w:rsidR="0028330A" w:rsidRDefault="00BF69AA">
      <w:pPr>
        <w:pStyle w:val="3"/>
        <w:keepNext w:val="0"/>
        <w:widowControl/>
        <w:rPr>
          <w:rFonts w:ascii="宋体" w:hAnsi="宋体" w:cs="宋体"/>
          <w:color w:val="000000"/>
          <w:sz w:val="24"/>
        </w:rPr>
      </w:pPr>
      <w:bookmarkStart w:id="103" w:name="_Toc22804"/>
      <w:r>
        <w:rPr>
          <w:rFonts w:ascii="宋体" w:hAnsi="宋体" w:cs="宋体" w:hint="eastAsia"/>
          <w:color w:val="000000"/>
          <w:sz w:val="24"/>
        </w:rPr>
        <w:t>安装技术培训方案</w:t>
      </w:r>
      <w:bookmarkEnd w:id="103"/>
    </w:p>
    <w:p w14:paraId="010F86B0" w14:textId="77777777" w:rsidR="0028330A" w:rsidRDefault="00BF69AA">
      <w:pPr>
        <w:pStyle w:val="-1"/>
        <w:widowControl/>
        <w:ind w:firstLine="480"/>
        <w:rPr>
          <w:rFonts w:ascii="宋体" w:hAnsi="宋体" w:cs="宋体"/>
          <w:kern w:val="0"/>
          <w:szCs w:val="24"/>
        </w:rPr>
      </w:pPr>
      <w:r>
        <w:rPr>
          <w:rFonts w:cs="宋体" w:hint="eastAsia"/>
        </w:rPr>
        <w:t>为了使招标人能很好地使用投标人的产品，投标人应向招标人提供整套培训方案，培训方案至少应涵盖本文件中规定的内容。</w:t>
      </w:r>
    </w:p>
    <w:p w14:paraId="4BAEC78F"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卖方负责与买方的技术人员进行对接，利用本次采购的软件便捷的向买方技术人员培训产品的功能、使用方法等内容。</w:t>
      </w:r>
    </w:p>
    <w:p w14:paraId="0B2A8694"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卖方应在设备安装调试中对用户免费进行设备操作、维修等方面的现场培训，以及其它相关的技术培训和指导；</w:t>
      </w:r>
    </w:p>
    <w:p w14:paraId="7979A198"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培训应能使用户操作或维修人员掌握设备操作，保证设备正常运行并排除设备的一般故障。</w:t>
      </w:r>
    </w:p>
    <w:p w14:paraId="4A394F83" w14:textId="77777777" w:rsidR="0028330A" w:rsidRDefault="00BF69AA">
      <w:pPr>
        <w:pStyle w:val="3"/>
        <w:keepNext w:val="0"/>
        <w:widowControl/>
        <w:rPr>
          <w:rFonts w:ascii="宋体" w:hAnsi="宋体" w:cs="宋体"/>
          <w:color w:val="000000"/>
          <w:sz w:val="24"/>
        </w:rPr>
      </w:pPr>
      <w:bookmarkStart w:id="104" w:name="_Toc30928"/>
      <w:bookmarkStart w:id="105" w:name="_Toc380563879"/>
      <w:r>
        <w:rPr>
          <w:rFonts w:ascii="宋体" w:hAnsi="宋体" w:cs="宋体" w:hint="eastAsia"/>
          <w:color w:val="000000"/>
          <w:sz w:val="24"/>
        </w:rPr>
        <w:t>售后服务要求</w:t>
      </w:r>
      <w:bookmarkEnd w:id="104"/>
    </w:p>
    <w:p w14:paraId="13AC21D8"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卖方应提供三年免费上门质保服务，提供智能统一控制系统一年免费上门质保升级服务。</w:t>
      </w:r>
    </w:p>
    <w:p w14:paraId="4D9B195C"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保修期内如设备出现质量问题，必须由设备生产厂家提供免费保修服务；并免费更换配件。</w:t>
      </w:r>
    </w:p>
    <w:p w14:paraId="5228B99C"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lastRenderedPageBreak/>
        <w:t>在接到买方的通知后，卖方应在2小时内做出问题的处理决定或意见，并报知买方，双方意见一致后，卖方应在4小时内到达买方现场，1个工作日内排除故障。</w:t>
      </w:r>
    </w:p>
    <w:p w14:paraId="7F6571AE"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卖方有义务就设备正确使用和功能开发事宜向买方提出指导性意见和合理化建议，提醒买方对各重要部件的标定、检查、维护及操作注意事项等，并提供各种免费咨询服务。</w:t>
      </w:r>
    </w:p>
    <w:p w14:paraId="71C72282"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在质量保证金支付期内，如果设备因质量问题造成设备停止运行，卖方应在1个工作日内使其恢复，由此产生的各项费用及对买方所造成的全部损失均由卖方一并承担，并应承担相应的补偿。</w:t>
      </w:r>
    </w:p>
    <w:p w14:paraId="7F83D0A1"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质保期满后，卖方应保证提供及时的、质优的、价格优惠的技术服务和备品备件。如出现质量问题，卖方应予以及时修复和更换，且只收取成本费，卖方承诺对设备使用全生命周期内所出现的所有质量问题负责。</w:t>
      </w:r>
    </w:p>
    <w:p w14:paraId="7EE7B6FB" w14:textId="77777777" w:rsidR="0028330A" w:rsidRDefault="00BF69AA">
      <w:pPr>
        <w:pStyle w:val="2"/>
        <w:keepNext w:val="0"/>
        <w:widowControl/>
      </w:pPr>
      <w:bookmarkStart w:id="106" w:name="_Toc32592"/>
      <w:r>
        <w:rPr>
          <w:rFonts w:cs="宋体" w:hint="eastAsia"/>
        </w:rPr>
        <w:t>项目实施计划表</w:t>
      </w:r>
      <w:bookmarkEnd w:id="106"/>
    </w:p>
    <w:bookmarkEnd w:id="105"/>
    <w:p w14:paraId="1A63BD30" w14:textId="77777777" w:rsidR="0028330A" w:rsidRDefault="00BF69AA">
      <w:pPr>
        <w:pStyle w:val="-1"/>
        <w:widowControl/>
        <w:ind w:firstLine="480"/>
        <w:rPr>
          <w:rFonts w:cs="宋体"/>
        </w:rPr>
      </w:pPr>
      <w:r>
        <w:rPr>
          <w:rFonts w:cs="宋体" w:hint="eastAsia"/>
        </w:rPr>
        <w:t>投标人按照招标人要求，制定相应的项目实施计划、项目收益及关键节点交付物。</w:t>
      </w:r>
    </w:p>
    <w:p w14:paraId="7F5D939B" w14:textId="77777777" w:rsidR="0028330A" w:rsidRDefault="00BF69AA">
      <w:pPr>
        <w:pStyle w:val="-1"/>
        <w:widowControl/>
        <w:ind w:firstLine="480"/>
        <w:rPr>
          <w:rFonts w:cs="宋体"/>
        </w:rPr>
      </w:pPr>
      <w:r>
        <w:rPr>
          <w:rFonts w:cs="宋体" w:hint="eastAsia"/>
        </w:rPr>
        <w:t>各阶段完成后，按如下方式进行验收；由中国重汽集团济宁商用车公司相关负责人员或其授权人对各阶段目标与交付成果书面签字验收。</w:t>
      </w:r>
    </w:p>
    <w:p w14:paraId="43F491DA" w14:textId="77777777" w:rsidR="0028330A" w:rsidRDefault="00BF69AA">
      <w:pPr>
        <w:pStyle w:val="2"/>
        <w:keepNext w:val="0"/>
        <w:widowControl/>
        <w:rPr>
          <w:rFonts w:cs="宋体"/>
        </w:rPr>
      </w:pPr>
      <w:bookmarkStart w:id="107" w:name="_Toc18790"/>
      <w:r>
        <w:rPr>
          <w:rFonts w:cs="宋体" w:hint="eastAsia"/>
        </w:rPr>
        <w:t>质量要求</w:t>
      </w:r>
      <w:bookmarkEnd w:id="107"/>
    </w:p>
    <w:p w14:paraId="188C2B72"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质量目标</w:t>
      </w:r>
    </w:p>
    <w:p w14:paraId="546B6052"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基于需求的测试覆盖率为</w:t>
      </w:r>
      <w:r>
        <w:rPr>
          <w:rFonts w:ascii="Times New Roman" w:hAnsi="Times New Roman" w:hint="eastAsia"/>
          <w:kern w:val="2"/>
          <w:szCs w:val="22"/>
        </w:rPr>
        <w:t>100%</w:t>
      </w:r>
      <w:r>
        <w:rPr>
          <w:rFonts w:ascii="Times New Roman" w:hAnsi="Times New Roman" w:hint="eastAsia"/>
          <w:kern w:val="2"/>
          <w:szCs w:val="22"/>
        </w:rPr>
        <w:t>。</w:t>
      </w:r>
    </w:p>
    <w:p w14:paraId="365B1490"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软件功能测试用例通过率为</w:t>
      </w:r>
      <w:r>
        <w:rPr>
          <w:rFonts w:ascii="Times New Roman" w:hAnsi="Times New Roman"/>
          <w:kern w:val="2"/>
          <w:szCs w:val="22"/>
        </w:rPr>
        <w:t>100</w:t>
      </w:r>
      <w:r>
        <w:rPr>
          <w:rFonts w:ascii="Times New Roman" w:hAnsi="Times New Roman" w:hint="eastAsia"/>
          <w:kern w:val="2"/>
          <w:szCs w:val="22"/>
        </w:rPr>
        <w:t>%</w:t>
      </w:r>
      <w:r>
        <w:rPr>
          <w:rFonts w:ascii="Times New Roman" w:hAnsi="Times New Roman" w:hint="eastAsia"/>
          <w:kern w:val="2"/>
          <w:szCs w:val="22"/>
        </w:rPr>
        <w:t>。</w:t>
      </w:r>
      <w:r>
        <w:rPr>
          <w:rFonts w:ascii="Times New Roman" w:hAnsi="Times New Roman" w:hint="eastAsia"/>
          <w:kern w:val="2"/>
          <w:szCs w:val="22"/>
        </w:rPr>
        <w:t xml:space="preserve"> </w:t>
      </w:r>
    </w:p>
    <w:p w14:paraId="5F30ABEE"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产品投入使用时不允许存在严重问题以及以上的缺陷。</w:t>
      </w:r>
    </w:p>
    <w:p w14:paraId="6940BE92" w14:textId="77777777" w:rsidR="0028330A" w:rsidRDefault="00BF69AA">
      <w:pPr>
        <w:pStyle w:val="a1"/>
        <w:numPr>
          <w:ilvl w:val="0"/>
          <w:numId w:val="17"/>
        </w:numPr>
        <w:spacing w:line="360" w:lineRule="auto"/>
        <w:jc w:val="both"/>
        <w:rPr>
          <w:rFonts w:ascii="宋体" w:hAnsi="宋体" w:cs="宋体"/>
          <w:sz w:val="24"/>
          <w:szCs w:val="24"/>
        </w:rPr>
      </w:pPr>
      <w:r>
        <w:rPr>
          <w:rFonts w:ascii="宋体" w:hAnsi="宋体" w:cs="宋体" w:hint="eastAsia"/>
          <w:sz w:val="24"/>
          <w:szCs w:val="24"/>
        </w:rPr>
        <w:t>质量策略</w:t>
      </w:r>
    </w:p>
    <w:p w14:paraId="73DBE391" w14:textId="77777777" w:rsidR="0028330A" w:rsidRDefault="00BF69AA">
      <w:pPr>
        <w:pStyle w:val="a6"/>
        <w:numPr>
          <w:ilvl w:val="0"/>
          <w:numId w:val="18"/>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t>按计划实施审计活动，依照质量保证计划执行评审</w:t>
      </w:r>
      <w:r>
        <w:rPr>
          <w:rFonts w:ascii="Times New Roman" w:hAnsi="Times New Roman" w:hint="eastAsia"/>
          <w:kern w:val="2"/>
          <w:szCs w:val="22"/>
        </w:rPr>
        <w:t>/</w:t>
      </w:r>
      <w:r>
        <w:rPr>
          <w:rFonts w:ascii="Times New Roman" w:hAnsi="Times New Roman" w:hint="eastAsia"/>
          <w:kern w:val="2"/>
          <w:szCs w:val="22"/>
        </w:rPr>
        <w:t>审计，并记录执行中发现的不符合项。</w:t>
      </w:r>
    </w:p>
    <w:p w14:paraId="55B62D88" w14:textId="77777777" w:rsidR="0028330A" w:rsidRDefault="00BF69AA">
      <w:pPr>
        <w:pStyle w:val="a6"/>
        <w:numPr>
          <w:ilvl w:val="0"/>
          <w:numId w:val="18"/>
        </w:numPr>
        <w:spacing w:beforeLines="50" w:before="156" w:afterLines="50" w:after="156" w:line="360" w:lineRule="auto"/>
        <w:ind w:left="850" w:firstLineChars="0" w:hanging="369"/>
        <w:rPr>
          <w:rFonts w:ascii="Times New Roman" w:hAnsi="Times New Roman"/>
          <w:kern w:val="2"/>
          <w:szCs w:val="22"/>
        </w:rPr>
      </w:pPr>
      <w:r>
        <w:rPr>
          <w:rFonts w:ascii="Times New Roman" w:hAnsi="Times New Roman" w:hint="eastAsia"/>
          <w:kern w:val="2"/>
          <w:szCs w:val="22"/>
        </w:rPr>
        <w:lastRenderedPageBreak/>
        <w:t>对不符合问题提交问题报告，跟踪并验证纠正措施的执行情况。</w:t>
      </w:r>
    </w:p>
    <w:p w14:paraId="48FD9DFC" w14:textId="77777777" w:rsidR="0028330A" w:rsidRDefault="00BF69AA">
      <w:pPr>
        <w:pStyle w:val="2"/>
        <w:keepNext w:val="0"/>
        <w:widowControl/>
        <w:rPr>
          <w:rFonts w:cs="宋体"/>
        </w:rPr>
      </w:pPr>
      <w:bookmarkStart w:id="108" w:name="_Toc26200"/>
      <w:r>
        <w:rPr>
          <w:rFonts w:cs="宋体" w:hint="eastAsia"/>
        </w:rPr>
        <w:t>保密要求</w:t>
      </w:r>
      <w:bookmarkEnd w:id="108"/>
    </w:p>
    <w:p w14:paraId="44A2B5BF" w14:textId="77777777" w:rsidR="0028330A" w:rsidRDefault="00BF69AA">
      <w:pPr>
        <w:spacing w:beforeLines="50" w:before="156" w:afterLines="50" w:after="156" w:line="360" w:lineRule="auto"/>
        <w:ind w:firstLineChars="200" w:firstLine="480"/>
        <w:rPr>
          <w:rFonts w:ascii="宋体"/>
          <w:sz w:val="24"/>
        </w:rPr>
      </w:pPr>
      <w:r>
        <w:rPr>
          <w:rFonts w:ascii="宋体" w:hint="eastAsia"/>
          <w:sz w:val="24"/>
        </w:rPr>
        <w:t>投标方按招标方要求签订保密协议，包含但不限于以下保密要求：</w:t>
      </w:r>
    </w:p>
    <w:p w14:paraId="31233B20"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投标方在实施过程中知悉的用户方的技术信息和商业信息，包括但不限于服务器、工作站的资源信息、相关模块的存取权限信息等。</w:t>
      </w:r>
    </w:p>
    <w:p w14:paraId="2FA01331"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本项目技术开发过程中形成的所有技术数据、资料。</w:t>
      </w:r>
    </w:p>
    <w:p w14:paraId="2B0D0D1A" w14:textId="77777777" w:rsidR="0028330A" w:rsidRDefault="00BF69AA">
      <w:pPr>
        <w:pStyle w:val="a6"/>
        <w:numPr>
          <w:ilvl w:val="0"/>
          <w:numId w:val="18"/>
        </w:numPr>
        <w:spacing w:beforeLines="50" w:before="156" w:afterLines="50" w:after="156" w:line="360" w:lineRule="auto"/>
        <w:ind w:left="851" w:firstLineChars="0" w:hanging="371"/>
        <w:rPr>
          <w:rFonts w:ascii="Times New Roman" w:hAnsi="Times New Roman"/>
          <w:kern w:val="2"/>
          <w:szCs w:val="22"/>
        </w:rPr>
      </w:pPr>
      <w:r>
        <w:rPr>
          <w:rFonts w:ascii="Times New Roman" w:hAnsi="Times New Roman" w:hint="eastAsia"/>
          <w:kern w:val="2"/>
          <w:szCs w:val="22"/>
        </w:rPr>
        <w:t>投标方交付的研究开发成果。</w:t>
      </w:r>
    </w:p>
    <w:p w14:paraId="2EBC712B" w14:textId="77777777" w:rsidR="0028330A" w:rsidRDefault="00BF69AA">
      <w:pPr>
        <w:pStyle w:val="2"/>
        <w:keepNext w:val="0"/>
        <w:widowControl/>
        <w:rPr>
          <w:rFonts w:cs="宋体"/>
        </w:rPr>
      </w:pPr>
      <w:bookmarkStart w:id="109" w:name="_Toc8727"/>
      <w:r>
        <w:rPr>
          <w:rFonts w:cs="宋体" w:hint="eastAsia"/>
        </w:rPr>
        <w:t>需求偏离</w:t>
      </w:r>
      <w:bookmarkEnd w:id="109"/>
    </w:p>
    <w:p w14:paraId="0E4E467B" w14:textId="77777777" w:rsidR="0028330A" w:rsidRDefault="00BF69AA">
      <w:pPr>
        <w:spacing w:line="360" w:lineRule="auto"/>
        <w:ind w:firstLineChars="200" w:firstLine="480"/>
        <w:rPr>
          <w:rFonts w:ascii="Times New Roman" w:hAnsi="Times New Roman"/>
          <w:sz w:val="24"/>
          <w:szCs w:val="22"/>
        </w:rPr>
      </w:pPr>
      <w:r>
        <w:rPr>
          <w:rFonts w:ascii="Times New Roman" w:hAnsi="Times New Roman" w:cs="宋体" w:hint="eastAsia"/>
          <w:sz w:val="24"/>
          <w:szCs w:val="22"/>
          <w:lang w:bidi="ar"/>
        </w:rPr>
        <w:t>见附录商务条款偏离表、技术规格、参数偏离表。</w:t>
      </w:r>
    </w:p>
    <w:p w14:paraId="6BF29793" w14:textId="77777777" w:rsidR="0028330A" w:rsidRDefault="00BF69AA">
      <w:pPr>
        <w:pStyle w:val="2"/>
        <w:keepNext w:val="0"/>
        <w:widowControl/>
      </w:pPr>
      <w:bookmarkStart w:id="110" w:name="_Toc327880540"/>
      <w:bookmarkStart w:id="111" w:name="_Toc27270"/>
      <w:r>
        <w:rPr>
          <w:rFonts w:cs="宋体" w:hint="eastAsia"/>
        </w:rPr>
        <w:t>其他</w:t>
      </w:r>
      <w:bookmarkEnd w:id="101"/>
      <w:bookmarkEnd w:id="102"/>
      <w:bookmarkEnd w:id="110"/>
      <w:bookmarkEnd w:id="111"/>
    </w:p>
    <w:p w14:paraId="54ADD9C3" w14:textId="77777777" w:rsidR="0028330A" w:rsidRDefault="00BF69AA">
      <w:pPr>
        <w:pStyle w:val="-1"/>
        <w:widowControl/>
        <w:ind w:firstLine="480"/>
      </w:pPr>
      <w:r>
        <w:rPr>
          <w:rFonts w:cs="宋体" w:hint="eastAsia"/>
        </w:rPr>
        <w:t>招标单位对该文件具有最终解释权。</w:t>
      </w:r>
    </w:p>
    <w:p w14:paraId="2C87F551" w14:textId="77777777" w:rsidR="0028330A" w:rsidRDefault="00BF69AA">
      <w:pPr>
        <w:pStyle w:val="1"/>
        <w:keepNext w:val="0"/>
        <w:widowControl/>
      </w:pPr>
      <w:bookmarkStart w:id="112" w:name="_Toc17378"/>
      <w:r>
        <w:rPr>
          <w:rFonts w:cs="宋体" w:hint="eastAsia"/>
        </w:rPr>
        <w:lastRenderedPageBreak/>
        <w:t>评价标准</w:t>
      </w:r>
      <w:bookmarkEnd w:id="112"/>
    </w:p>
    <w:p w14:paraId="76DAF858" w14:textId="77777777" w:rsidR="0028330A" w:rsidRDefault="00BF69AA">
      <w:pPr>
        <w:pStyle w:val="-1"/>
        <w:widowControl/>
        <w:ind w:firstLine="480"/>
      </w:pPr>
      <w:r>
        <w:rPr>
          <w:rFonts w:cs="宋体" w:hint="eastAsia"/>
        </w:rPr>
        <w:t>招标人项目评标委员会成员会按照本招标文件所阐述的项目技术要求、项目商务要求等内容及现场方案讲解情况对投标人进行综合评价。详见</w:t>
      </w:r>
      <w:r>
        <w:rPr>
          <w:rFonts w:cs="宋体"/>
        </w:rPr>
        <w:t>7.1.</w:t>
      </w:r>
    </w:p>
    <w:p w14:paraId="49763297" w14:textId="77777777" w:rsidR="0028330A" w:rsidRDefault="0028330A">
      <w:pPr>
        <w:pStyle w:val="-1"/>
        <w:widowControl/>
        <w:ind w:firstLine="480"/>
      </w:pPr>
    </w:p>
    <w:p w14:paraId="567FB6FA" w14:textId="77777777" w:rsidR="0028330A" w:rsidRDefault="0028330A">
      <w:pPr>
        <w:pStyle w:val="-1"/>
        <w:widowControl/>
        <w:ind w:firstLine="480"/>
      </w:pPr>
    </w:p>
    <w:p w14:paraId="7C9B72C7" w14:textId="77777777" w:rsidR="0028330A" w:rsidRDefault="0028330A">
      <w:pPr>
        <w:pStyle w:val="-1"/>
        <w:widowControl/>
        <w:ind w:firstLine="480"/>
      </w:pPr>
    </w:p>
    <w:p w14:paraId="728F33F3" w14:textId="77777777" w:rsidR="0028330A" w:rsidRDefault="0028330A">
      <w:pPr>
        <w:pStyle w:val="-1"/>
        <w:widowControl/>
        <w:ind w:firstLine="480"/>
      </w:pPr>
    </w:p>
    <w:p w14:paraId="7AC8F4A0" w14:textId="77777777" w:rsidR="0028330A" w:rsidRDefault="0028330A">
      <w:pPr>
        <w:pStyle w:val="-1"/>
        <w:widowControl/>
        <w:ind w:firstLine="480"/>
      </w:pPr>
    </w:p>
    <w:p w14:paraId="0A5D8801" w14:textId="77777777" w:rsidR="0028330A" w:rsidRDefault="0028330A">
      <w:pPr>
        <w:pStyle w:val="-1"/>
        <w:widowControl/>
        <w:ind w:firstLine="480"/>
      </w:pPr>
    </w:p>
    <w:p w14:paraId="413734CD" w14:textId="77777777" w:rsidR="0028330A" w:rsidRDefault="0028330A">
      <w:pPr>
        <w:pStyle w:val="-1"/>
        <w:widowControl/>
        <w:ind w:firstLine="480"/>
      </w:pPr>
    </w:p>
    <w:p w14:paraId="7DF17D47" w14:textId="77777777" w:rsidR="0028330A" w:rsidRDefault="0028330A">
      <w:pPr>
        <w:pStyle w:val="-1"/>
        <w:widowControl/>
        <w:ind w:firstLine="480"/>
      </w:pPr>
    </w:p>
    <w:p w14:paraId="346000B5" w14:textId="77777777" w:rsidR="0028330A" w:rsidRDefault="0028330A">
      <w:pPr>
        <w:pStyle w:val="-1"/>
        <w:widowControl/>
        <w:ind w:firstLine="480"/>
      </w:pPr>
    </w:p>
    <w:p w14:paraId="6207F997" w14:textId="77777777" w:rsidR="0028330A" w:rsidRDefault="00BF69AA">
      <w:pPr>
        <w:pStyle w:val="1"/>
        <w:keepNext w:val="0"/>
        <w:widowControl/>
        <w:rPr>
          <w:rFonts w:ascii="宋体" w:hAnsi="宋体" w:cs="宋体"/>
          <w:color w:val="000000"/>
          <w:sz w:val="30"/>
          <w:szCs w:val="30"/>
        </w:rPr>
      </w:pPr>
      <w:bookmarkStart w:id="113" w:name="_Toc28360"/>
      <w:r>
        <w:rPr>
          <w:rFonts w:ascii="宋体" w:hAnsi="宋体" w:cs="宋体" w:hint="eastAsia"/>
          <w:color w:val="000000"/>
          <w:sz w:val="30"/>
          <w:szCs w:val="30"/>
        </w:rPr>
        <w:lastRenderedPageBreak/>
        <w:t>投标文件格式</w:t>
      </w:r>
      <w:bookmarkEnd w:id="113"/>
    </w:p>
    <w:p w14:paraId="66FF0DE3" w14:textId="77777777" w:rsidR="0028330A" w:rsidRDefault="00BF69AA">
      <w:pPr>
        <w:rPr>
          <w:rFonts w:eastAsia="黑体"/>
          <w:b/>
          <w:sz w:val="28"/>
          <w:szCs w:val="22"/>
        </w:rPr>
      </w:pPr>
      <w:r>
        <w:rPr>
          <w:rFonts w:eastAsia="黑体" w:cs="黑体" w:hint="eastAsia"/>
          <w:b/>
          <w:sz w:val="28"/>
          <w:szCs w:val="22"/>
          <w:lang w:bidi="ar"/>
        </w:rPr>
        <w:t>附件</w:t>
      </w:r>
      <w:r>
        <w:rPr>
          <w:rFonts w:eastAsia="黑体"/>
          <w:b/>
          <w:sz w:val="28"/>
          <w:szCs w:val="22"/>
          <w:lang w:bidi="ar"/>
        </w:rPr>
        <w:t>1</w:t>
      </w:r>
    </w:p>
    <w:p w14:paraId="61C4BD37" w14:textId="77777777" w:rsidR="0028330A" w:rsidRDefault="00BF69AA">
      <w:pPr>
        <w:jc w:val="center"/>
        <w:rPr>
          <w:rFonts w:eastAsia="黑体"/>
          <w:b/>
          <w:sz w:val="28"/>
          <w:szCs w:val="22"/>
        </w:rPr>
      </w:pPr>
      <w:bookmarkStart w:id="114" w:name="_Toc533251966"/>
      <w:bookmarkStart w:id="115" w:name="_Toc290401063"/>
      <w:bookmarkStart w:id="116" w:name="_Toc283368335"/>
      <w:bookmarkStart w:id="117" w:name="_Toc278876641"/>
      <w:r>
        <w:rPr>
          <w:rFonts w:eastAsia="黑体" w:cs="黑体" w:hint="eastAsia"/>
          <w:b/>
          <w:sz w:val="28"/>
          <w:szCs w:val="22"/>
          <w:lang w:bidi="ar"/>
        </w:rPr>
        <w:t>投标函</w:t>
      </w:r>
      <w:bookmarkEnd w:id="114"/>
      <w:bookmarkEnd w:id="115"/>
      <w:bookmarkEnd w:id="116"/>
      <w:bookmarkEnd w:id="117"/>
    </w:p>
    <w:p w14:paraId="539BDB91" w14:textId="77777777" w:rsidR="0028330A" w:rsidRDefault="00BF69AA">
      <w:pPr>
        <w:tabs>
          <w:tab w:val="left" w:pos="720"/>
        </w:tabs>
        <w:spacing w:line="360" w:lineRule="auto"/>
        <w:ind w:right="3"/>
        <w:rPr>
          <w:rFonts w:ascii="宋体" w:hAnsi="宋体" w:cs="宋体"/>
          <w:sz w:val="24"/>
          <w:szCs w:val="22"/>
        </w:rPr>
      </w:pPr>
      <w:r>
        <w:rPr>
          <w:rFonts w:ascii="宋体" w:hAnsi="宋体" w:cs="宋体" w:hint="eastAsia"/>
          <w:sz w:val="24"/>
          <w:szCs w:val="22"/>
          <w:lang w:bidi="ar"/>
        </w:rPr>
        <w:t xml:space="preserve">致：中国重汽集团济宁商用车公司              </w:t>
      </w:r>
    </w:p>
    <w:p w14:paraId="1D433BCB" w14:textId="77777777" w:rsidR="0028330A" w:rsidRDefault="00BF69AA">
      <w:pPr>
        <w:spacing w:beforeLines="50" w:before="156" w:line="360" w:lineRule="auto"/>
        <w:rPr>
          <w:rFonts w:ascii="宋体" w:hAnsi="宋体" w:cs="宋体"/>
          <w:sz w:val="24"/>
          <w:szCs w:val="22"/>
        </w:rPr>
      </w:pPr>
      <w:r>
        <w:rPr>
          <w:rFonts w:ascii="宋体" w:hAnsi="宋体" w:cs="宋体" w:hint="eastAsia"/>
          <w:sz w:val="24"/>
          <w:szCs w:val="22"/>
          <w:lang w:bidi="ar"/>
        </w:rPr>
        <w:t>根据贵司的招标函，本人代表投标人_____________（投标人名称）提交下述投标文件正本一份和副本六份。</w:t>
      </w:r>
    </w:p>
    <w:p w14:paraId="3759A6B9"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本人宣布同意如下：</w:t>
      </w:r>
    </w:p>
    <w:p w14:paraId="055DE818"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1、所附《开标一览表》规定的应提供维保服务投标总价为：________________（人民币），____________________（大写）。</w:t>
      </w:r>
    </w:p>
    <w:p w14:paraId="7E9D8EDF"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7D7EFD04"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3、我方已详细审查全部招标文件，包括修改文件（如有的话）以及全部参考资料和有关附件。我们完全理解并同意放弃对这方面有不明及误解的权利。</w:t>
      </w:r>
    </w:p>
    <w:p w14:paraId="0BBD73F9"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4、我方的投标自投标截止之日起有效期为90天。</w:t>
      </w:r>
    </w:p>
    <w:p w14:paraId="7E16D21F"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5、我方同意提供按照贵方可能要求的与我方投标有关的一切数据或资料，理解贵方不一定要接受最低价的投标或收到的任何投标。</w:t>
      </w:r>
    </w:p>
    <w:p w14:paraId="4C87F815" w14:textId="77777777" w:rsidR="0028330A" w:rsidRDefault="00BF69AA">
      <w:pPr>
        <w:spacing w:beforeLines="50" w:before="156" w:line="360" w:lineRule="auto"/>
        <w:ind w:firstLineChars="200" w:firstLine="480"/>
        <w:rPr>
          <w:rFonts w:ascii="宋体" w:hAnsi="宋体" w:cs="宋体"/>
          <w:sz w:val="24"/>
          <w:szCs w:val="22"/>
        </w:rPr>
      </w:pPr>
      <w:r>
        <w:rPr>
          <w:rFonts w:ascii="宋体" w:hAnsi="宋体" w:cs="宋体" w:hint="eastAsia"/>
          <w:sz w:val="24"/>
          <w:szCs w:val="22"/>
          <w:lang w:bidi="ar"/>
        </w:rPr>
        <w:t>6、与本投标有关的一切正式往来通讯请寄：</w:t>
      </w:r>
    </w:p>
    <w:p w14:paraId="17450B2F" w14:textId="77777777" w:rsidR="0028330A" w:rsidRDefault="00BF69AA">
      <w:pPr>
        <w:tabs>
          <w:tab w:val="left" w:pos="720"/>
        </w:tabs>
        <w:spacing w:line="360" w:lineRule="auto"/>
        <w:ind w:right="3" w:firstLineChars="1100" w:firstLine="2640"/>
        <w:rPr>
          <w:rFonts w:ascii="宋体" w:hAnsi="宋体" w:cs="宋体"/>
          <w:sz w:val="24"/>
          <w:szCs w:val="22"/>
        </w:rPr>
      </w:pPr>
      <w:r>
        <w:rPr>
          <w:rFonts w:ascii="宋体" w:hAnsi="宋体" w:cs="宋体" w:hint="eastAsia"/>
          <w:sz w:val="24"/>
          <w:szCs w:val="22"/>
          <w:lang w:bidi="ar"/>
        </w:rPr>
        <w:t xml:space="preserve"> 投    标    人：          （公章）       </w:t>
      </w:r>
    </w:p>
    <w:p w14:paraId="4ECABD79" w14:textId="77777777" w:rsidR="0028330A" w:rsidRDefault="00BF69AA">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 xml:space="preserve">法定代表人或授权委托人： （签字或盖章） </w:t>
      </w:r>
    </w:p>
    <w:p w14:paraId="52D3BC06" w14:textId="77777777" w:rsidR="0028330A" w:rsidRDefault="00BF69AA">
      <w:pPr>
        <w:spacing w:line="360" w:lineRule="auto"/>
        <w:ind w:rightChars="-327" w:right="-687" w:firstLineChars="1150" w:firstLine="2760"/>
        <w:rPr>
          <w:rFonts w:ascii="宋体" w:hAnsi="宋体" w:cs="宋体"/>
          <w:sz w:val="24"/>
          <w:szCs w:val="22"/>
        </w:rPr>
      </w:pPr>
      <w:r>
        <w:rPr>
          <w:rFonts w:ascii="宋体" w:hAnsi="宋体" w:cs="宋体" w:hint="eastAsia"/>
          <w:sz w:val="24"/>
          <w:szCs w:val="22"/>
          <w:lang w:bidi="ar"/>
        </w:rPr>
        <w:t>日       期：         年      月      日</w:t>
      </w:r>
    </w:p>
    <w:p w14:paraId="1FE10FB1" w14:textId="77777777" w:rsidR="0028330A" w:rsidRDefault="00BF69AA">
      <w:pPr>
        <w:rPr>
          <w:rFonts w:eastAsia="黑体"/>
        </w:rPr>
      </w:pPr>
      <w:r>
        <w:rPr>
          <w:szCs w:val="22"/>
          <w:lang w:bidi="ar"/>
        </w:rPr>
        <w:br w:type="page"/>
      </w:r>
      <w:r>
        <w:rPr>
          <w:rFonts w:eastAsia="黑体" w:cs="黑体" w:hint="eastAsia"/>
          <w:b/>
          <w:sz w:val="28"/>
          <w:szCs w:val="22"/>
          <w:lang w:bidi="ar"/>
        </w:rPr>
        <w:lastRenderedPageBreak/>
        <w:t>附件</w:t>
      </w:r>
      <w:r>
        <w:rPr>
          <w:rFonts w:eastAsia="黑体"/>
          <w:b/>
          <w:sz w:val="28"/>
          <w:szCs w:val="22"/>
          <w:lang w:bidi="ar"/>
        </w:rPr>
        <w:t>2</w:t>
      </w:r>
    </w:p>
    <w:p w14:paraId="1823C727" w14:textId="77777777" w:rsidR="0028330A" w:rsidRDefault="00BF69AA">
      <w:pPr>
        <w:jc w:val="center"/>
        <w:rPr>
          <w:rFonts w:ascii="黑体" w:eastAsia="黑体" w:hAnsi="宋体" w:cs="黑体"/>
          <w:b/>
          <w:sz w:val="28"/>
          <w:szCs w:val="28"/>
        </w:rPr>
      </w:pPr>
      <w:r>
        <w:rPr>
          <w:rFonts w:ascii="黑体" w:eastAsia="黑体" w:hAnsi="宋体" w:cs="黑体" w:hint="eastAsia"/>
          <w:b/>
          <w:sz w:val="28"/>
          <w:szCs w:val="28"/>
          <w:lang w:bidi="ar"/>
        </w:rPr>
        <w:t>法定代表人授权委托书</w:t>
      </w:r>
    </w:p>
    <w:p w14:paraId="2F9BF272" w14:textId="77777777" w:rsidR="0028330A" w:rsidRDefault="00BF69AA">
      <w:pPr>
        <w:spacing w:line="360" w:lineRule="auto"/>
        <w:jc w:val="left"/>
        <w:rPr>
          <w:rFonts w:ascii="宋体" w:hAnsi="宋体" w:cs="宋体"/>
          <w:sz w:val="24"/>
          <w:szCs w:val="22"/>
        </w:rPr>
      </w:pPr>
      <w:r>
        <w:rPr>
          <w:rFonts w:ascii="宋体" w:hAnsi="宋体" w:cs="宋体" w:hint="eastAsia"/>
          <w:sz w:val="24"/>
          <w:szCs w:val="22"/>
          <w:lang w:bidi="ar"/>
        </w:rPr>
        <w:t>中国重汽集团济宁商用车公司：</w:t>
      </w:r>
    </w:p>
    <w:p w14:paraId="0CB0B9A3" w14:textId="77777777" w:rsidR="0028330A" w:rsidRDefault="00BF69AA">
      <w:pPr>
        <w:spacing w:line="360" w:lineRule="auto"/>
        <w:ind w:firstLineChars="200" w:firstLine="480"/>
        <w:rPr>
          <w:rFonts w:ascii="宋体" w:hAnsi="宋体" w:cs="宋体"/>
          <w:sz w:val="24"/>
          <w:szCs w:val="22"/>
          <w:u w:val="single"/>
        </w:rPr>
      </w:pPr>
      <w:r>
        <w:rPr>
          <w:rFonts w:ascii="宋体" w:hAnsi="宋体" w:cs="宋体" w:hint="eastAsia"/>
          <w:sz w:val="24"/>
          <w:szCs w:val="22"/>
          <w:lang w:bidi="ar"/>
        </w:rPr>
        <w:t>我公司法定代表人授权委托为其代理人，参加贵公司于</w:t>
      </w:r>
    </w:p>
    <w:p w14:paraId="72CE5ADC" w14:textId="77777777" w:rsidR="0028330A" w:rsidRDefault="00BF69AA">
      <w:pPr>
        <w:spacing w:line="360" w:lineRule="auto"/>
        <w:ind w:firstLineChars="300" w:firstLine="720"/>
        <w:rPr>
          <w:rFonts w:ascii="宋体" w:hAnsi="宋体" w:cs="宋体"/>
          <w:sz w:val="24"/>
          <w:szCs w:val="22"/>
        </w:rPr>
      </w:pPr>
      <w:r>
        <w:rPr>
          <w:rFonts w:ascii="宋体" w:hAnsi="宋体" w:cs="宋体" w:hint="eastAsia"/>
          <w:sz w:val="24"/>
          <w:szCs w:val="22"/>
          <w:lang w:bidi="ar"/>
        </w:rPr>
        <w:t>年    月     日组织的中国重汽集团济宁商用车关重件展示显示屏采购项目，并全权代表我公司处理活动中的一切事宜。</w:t>
      </w:r>
    </w:p>
    <w:p w14:paraId="7180900C" w14:textId="77777777" w:rsidR="0028330A" w:rsidRDefault="00BF69AA">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本授权书自年月日签字生效，特此声明。</w:t>
      </w:r>
    </w:p>
    <w:p w14:paraId="6C230C60" w14:textId="77777777" w:rsidR="0028330A" w:rsidRDefault="00BF69AA">
      <w:pPr>
        <w:spacing w:line="360" w:lineRule="auto"/>
        <w:jc w:val="left"/>
        <w:rPr>
          <w:rFonts w:ascii="宋体" w:hAnsi="宋体" w:cs="宋体"/>
          <w:sz w:val="24"/>
          <w:szCs w:val="22"/>
        </w:rPr>
      </w:pPr>
      <w:r>
        <w:rPr>
          <w:rFonts w:ascii="宋体" w:hAnsi="宋体" w:cs="宋体" w:hint="eastAsia"/>
          <w:sz w:val="24"/>
          <w:szCs w:val="22"/>
          <w:lang w:bidi="ar"/>
        </w:rPr>
        <w:t>竞标人名称（加盖公章）： 日    期：</w:t>
      </w:r>
    </w:p>
    <w:p w14:paraId="179EADFF" w14:textId="77777777" w:rsidR="0028330A" w:rsidRDefault="00BF69AA">
      <w:pPr>
        <w:spacing w:line="360" w:lineRule="auto"/>
        <w:jc w:val="left"/>
        <w:rPr>
          <w:rFonts w:ascii="宋体" w:hAnsi="宋体" w:cs="宋体"/>
          <w:sz w:val="24"/>
          <w:szCs w:val="22"/>
        </w:rPr>
      </w:pPr>
      <w:r>
        <w:rPr>
          <w:rFonts w:ascii="宋体" w:hAnsi="宋体" w:cs="宋体" w:hint="eastAsia"/>
          <w:sz w:val="24"/>
          <w:szCs w:val="22"/>
          <w:lang w:bidi="ar"/>
        </w:rPr>
        <w:t>法定代表人（签字或印章）： 身份证号：</w:t>
      </w:r>
    </w:p>
    <w:p w14:paraId="3D85D180" w14:textId="77777777" w:rsidR="0028330A" w:rsidRDefault="0028330A">
      <w:pPr>
        <w:spacing w:line="360" w:lineRule="auto"/>
        <w:ind w:firstLineChars="200" w:firstLine="480"/>
        <w:jc w:val="left"/>
        <w:rPr>
          <w:rFonts w:ascii="宋体" w:hAnsi="宋体" w:cs="宋体"/>
          <w:sz w:val="24"/>
          <w:szCs w:val="22"/>
        </w:rPr>
      </w:pPr>
    </w:p>
    <w:p w14:paraId="51C2E860" w14:textId="77777777" w:rsidR="0028330A" w:rsidRDefault="00BF69AA">
      <w:pPr>
        <w:spacing w:line="360" w:lineRule="auto"/>
        <w:ind w:firstLineChars="200" w:firstLine="482"/>
        <w:jc w:val="left"/>
        <w:rPr>
          <w:rFonts w:ascii="宋体" w:hAnsi="宋体" w:cs="宋体"/>
          <w:sz w:val="24"/>
          <w:szCs w:val="22"/>
        </w:rPr>
      </w:pPr>
      <w:r>
        <w:rPr>
          <w:rFonts w:ascii="宋体" w:hAnsi="宋体" w:cs="宋体" w:hint="eastAsia"/>
          <w:b/>
          <w:sz w:val="24"/>
          <w:szCs w:val="22"/>
          <w:lang w:bidi="ar"/>
        </w:rPr>
        <w:t>附</w:t>
      </w:r>
      <w:r>
        <w:rPr>
          <w:rFonts w:ascii="宋体" w:hAnsi="宋体" w:cs="宋体" w:hint="eastAsia"/>
          <w:sz w:val="24"/>
          <w:szCs w:val="22"/>
          <w:lang w:bidi="ar"/>
        </w:rPr>
        <w:t xml:space="preserve">  授权代理人情况（附加盖竞标人公章的代理人身份证复印件）：</w:t>
      </w:r>
    </w:p>
    <w:p w14:paraId="3D5992A7" w14:textId="77777777" w:rsidR="0028330A" w:rsidRDefault="00BF69AA">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姓名：    性别：</w:t>
      </w:r>
    </w:p>
    <w:p w14:paraId="305BDA19" w14:textId="77777777" w:rsidR="0028330A" w:rsidRDefault="00BF69AA">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年龄：    职务：</w:t>
      </w:r>
    </w:p>
    <w:p w14:paraId="4ECACB38" w14:textId="77777777" w:rsidR="0028330A" w:rsidRDefault="00BF69AA">
      <w:pPr>
        <w:spacing w:line="360" w:lineRule="auto"/>
        <w:ind w:firstLineChars="200" w:firstLine="480"/>
        <w:jc w:val="left"/>
        <w:rPr>
          <w:rFonts w:ascii="宋体" w:hAnsi="宋体" w:cs="宋体"/>
          <w:sz w:val="24"/>
          <w:szCs w:val="22"/>
        </w:rPr>
      </w:pPr>
      <w:r>
        <w:rPr>
          <w:rFonts w:ascii="宋体" w:hAnsi="宋体" w:cs="宋体" w:hint="eastAsia"/>
          <w:sz w:val="24"/>
          <w:szCs w:val="22"/>
          <w:lang w:bidi="ar"/>
        </w:rPr>
        <w:t xml:space="preserve">    联系电话：    手机：</w:t>
      </w:r>
    </w:p>
    <w:p w14:paraId="54E310E3" w14:textId="77777777" w:rsidR="0028330A" w:rsidRDefault="00BF69AA">
      <w:pPr>
        <w:spacing w:line="360" w:lineRule="auto"/>
        <w:ind w:firstLineChars="200" w:firstLine="480"/>
        <w:jc w:val="left"/>
        <w:rPr>
          <w:rFonts w:ascii="宋体" w:hAnsi="宋体" w:cs="宋体"/>
          <w:sz w:val="24"/>
          <w:szCs w:val="22"/>
          <w:u w:val="single"/>
        </w:rPr>
      </w:pPr>
      <w:r>
        <w:rPr>
          <w:rFonts w:ascii="宋体" w:hAnsi="宋体" w:cs="宋体" w:hint="eastAsia"/>
          <w:sz w:val="24"/>
          <w:szCs w:val="22"/>
          <w:lang w:bidi="ar"/>
        </w:rPr>
        <w:t xml:space="preserve">    详细通信地址：</w:t>
      </w:r>
    </w:p>
    <w:p w14:paraId="260BC3BC" w14:textId="77777777" w:rsidR="0028330A" w:rsidRDefault="0028330A">
      <w:pPr>
        <w:spacing w:line="360" w:lineRule="auto"/>
        <w:ind w:firstLineChars="200" w:firstLine="480"/>
        <w:jc w:val="left"/>
        <w:rPr>
          <w:rFonts w:ascii="宋体" w:hAnsi="宋体" w:cs="宋体"/>
          <w:sz w:val="24"/>
          <w:szCs w:val="22"/>
        </w:rPr>
      </w:pPr>
    </w:p>
    <w:p w14:paraId="2C60D306" w14:textId="77777777" w:rsidR="0028330A" w:rsidRDefault="0028330A">
      <w:pPr>
        <w:spacing w:line="360" w:lineRule="auto"/>
        <w:jc w:val="left"/>
        <w:rPr>
          <w:rFonts w:ascii="宋体" w:hAnsi="宋体" w:cs="宋体"/>
          <w:sz w:val="24"/>
          <w:szCs w:val="22"/>
        </w:rPr>
      </w:pPr>
    </w:p>
    <w:p w14:paraId="198C4AD9" w14:textId="77777777" w:rsidR="0028330A" w:rsidRDefault="0028330A">
      <w:pPr>
        <w:spacing w:line="360" w:lineRule="auto"/>
        <w:rPr>
          <w:rFonts w:ascii="宋体" w:hAnsi="宋体" w:cs="宋体"/>
          <w:sz w:val="24"/>
          <w:szCs w:val="22"/>
        </w:rPr>
      </w:pPr>
    </w:p>
    <w:p w14:paraId="36202D1E" w14:textId="77777777" w:rsidR="0028330A" w:rsidRDefault="0028330A">
      <w:pPr>
        <w:spacing w:line="360" w:lineRule="auto"/>
        <w:rPr>
          <w:rFonts w:ascii="宋体" w:hAnsi="宋体" w:cs="宋体"/>
          <w:sz w:val="24"/>
          <w:szCs w:val="22"/>
        </w:rPr>
      </w:pPr>
    </w:p>
    <w:p w14:paraId="0B6F99EA" w14:textId="77777777" w:rsidR="0028330A" w:rsidRDefault="0028330A">
      <w:pPr>
        <w:spacing w:line="360" w:lineRule="auto"/>
        <w:rPr>
          <w:rFonts w:ascii="宋体" w:hAnsi="宋体" w:cs="宋体"/>
          <w:sz w:val="24"/>
          <w:szCs w:val="22"/>
        </w:rPr>
      </w:pPr>
    </w:p>
    <w:p w14:paraId="53705A75" w14:textId="77777777" w:rsidR="0028330A" w:rsidRDefault="00BF69AA">
      <w:pPr>
        <w:spacing w:line="360" w:lineRule="auto"/>
        <w:rPr>
          <w:rFonts w:ascii="宋体" w:hAnsi="宋体" w:cs="宋体"/>
          <w:sz w:val="24"/>
          <w:szCs w:val="22"/>
        </w:rPr>
      </w:pPr>
      <w:r>
        <w:rPr>
          <w:rFonts w:ascii="宋体" w:hAnsi="宋体" w:cs="宋体" w:hint="eastAsia"/>
          <w:sz w:val="24"/>
          <w:szCs w:val="22"/>
          <w:lang w:bidi="ar"/>
        </w:rPr>
        <w:t>说明：</w:t>
      </w:r>
    </w:p>
    <w:p w14:paraId="184B1A0A" w14:textId="77777777" w:rsidR="0028330A" w:rsidRDefault="00BF69AA">
      <w:pPr>
        <w:spacing w:line="360" w:lineRule="auto"/>
        <w:rPr>
          <w:rFonts w:ascii="宋体" w:hAnsi="宋体" w:cs="宋体"/>
          <w:sz w:val="24"/>
          <w:szCs w:val="22"/>
        </w:rPr>
      </w:pPr>
      <w:r>
        <w:rPr>
          <w:rFonts w:ascii="宋体" w:hAnsi="宋体" w:cs="宋体" w:hint="eastAsia"/>
          <w:sz w:val="24"/>
          <w:szCs w:val="22"/>
          <w:lang w:bidi="ar"/>
        </w:rPr>
        <w:t>1、如法定代表人参加竞标的，竞标文件中不需提供法定代表人授权委托书，但必须提供法定代表人身份证复印件。</w:t>
      </w:r>
    </w:p>
    <w:p w14:paraId="1432BBD1" w14:textId="77777777" w:rsidR="0028330A" w:rsidRDefault="00BF69AA">
      <w:pPr>
        <w:spacing w:line="360" w:lineRule="auto"/>
        <w:rPr>
          <w:rFonts w:ascii="宋体" w:hAnsi="宋体" w:cs="宋体"/>
          <w:sz w:val="24"/>
          <w:szCs w:val="22"/>
        </w:rPr>
      </w:pPr>
      <w:r>
        <w:rPr>
          <w:rFonts w:ascii="宋体" w:hAnsi="宋体" w:cs="宋体" w:hint="eastAsia"/>
          <w:sz w:val="24"/>
          <w:szCs w:val="22"/>
          <w:lang w:bidi="ar"/>
        </w:rPr>
        <w:t>2、如委托代理人参加竞标的，竞标文件中必须提供法定代表人授权委托书和委托代理人的身份证复印件。</w:t>
      </w:r>
    </w:p>
    <w:p w14:paraId="795BEDA8" w14:textId="77777777" w:rsidR="0028330A" w:rsidRDefault="00BF69AA">
      <w:pPr>
        <w:rPr>
          <w:rFonts w:eastAsia="黑体"/>
          <w:b/>
          <w:sz w:val="28"/>
          <w:szCs w:val="22"/>
        </w:rPr>
      </w:pPr>
      <w:r>
        <w:rPr>
          <w:szCs w:val="22"/>
          <w:lang w:bidi="ar"/>
        </w:rPr>
        <w:br w:type="page"/>
      </w:r>
      <w:bookmarkStart w:id="118" w:name="_Toc386297882"/>
      <w:r>
        <w:rPr>
          <w:rFonts w:eastAsia="黑体" w:cs="黑体" w:hint="eastAsia"/>
          <w:b/>
          <w:sz w:val="28"/>
          <w:szCs w:val="22"/>
          <w:lang w:bidi="ar"/>
        </w:rPr>
        <w:lastRenderedPageBreak/>
        <w:t>附件</w:t>
      </w:r>
      <w:r>
        <w:rPr>
          <w:rFonts w:eastAsia="黑体"/>
          <w:b/>
          <w:sz w:val="28"/>
          <w:szCs w:val="22"/>
          <w:lang w:bidi="ar"/>
        </w:rPr>
        <w:t>3</w:t>
      </w:r>
    </w:p>
    <w:p w14:paraId="56B930BA" w14:textId="77777777" w:rsidR="0028330A" w:rsidRDefault="00BF69AA">
      <w:pPr>
        <w:jc w:val="center"/>
        <w:rPr>
          <w:sz w:val="32"/>
          <w:szCs w:val="22"/>
        </w:rPr>
      </w:pPr>
      <w:r>
        <w:rPr>
          <w:rFonts w:eastAsia="黑体" w:cs="黑体" w:hint="eastAsia"/>
          <w:b/>
          <w:sz w:val="28"/>
          <w:szCs w:val="22"/>
          <w:lang w:bidi="ar"/>
        </w:rPr>
        <w:t>竞标人资格证明文件</w:t>
      </w:r>
      <w:bookmarkEnd w:id="118"/>
    </w:p>
    <w:p w14:paraId="198F4297" w14:textId="77777777" w:rsidR="0028330A" w:rsidRDefault="00BF69AA">
      <w:pPr>
        <w:spacing w:line="360" w:lineRule="auto"/>
        <w:rPr>
          <w:rFonts w:ascii="宋体" w:hAnsi="宋体" w:cs="宋体"/>
          <w:sz w:val="24"/>
          <w:szCs w:val="22"/>
        </w:rPr>
      </w:pPr>
      <w:r>
        <w:rPr>
          <w:rFonts w:ascii="宋体" w:hAnsi="宋体" w:cs="宋体" w:hint="eastAsia"/>
          <w:sz w:val="24"/>
          <w:szCs w:val="22"/>
          <w:lang w:bidi="ar"/>
        </w:rPr>
        <w:t>中国重汽集团济宁商用车公司：</w:t>
      </w:r>
    </w:p>
    <w:p w14:paraId="27FA475D" w14:textId="77777777" w:rsidR="0028330A" w:rsidRDefault="00BF69AA">
      <w:pPr>
        <w:spacing w:line="360" w:lineRule="auto"/>
        <w:ind w:firstLineChars="200" w:firstLine="480"/>
        <w:rPr>
          <w:rFonts w:ascii="宋体" w:hAnsi="宋体" w:cs="宋体"/>
          <w:sz w:val="24"/>
          <w:szCs w:val="22"/>
        </w:rPr>
      </w:pPr>
      <w:r>
        <w:rPr>
          <w:rFonts w:ascii="宋体" w:hAnsi="宋体" w:cs="宋体" w:hint="eastAsia"/>
          <w:sz w:val="24"/>
          <w:szCs w:val="22"/>
          <w:lang w:bidi="ar"/>
        </w:rPr>
        <w:t>贵公司组织的中国重汽集团关重件展示显示屏采购项目项目谈判采购活动，我公司愿意参加，并证明提交的下列文件、证明和陈述均是准确的、真实的。若与真实情况不符，我公司愿意承担由此而产生的一切后果。</w:t>
      </w:r>
    </w:p>
    <w:p w14:paraId="47909094" w14:textId="77777777" w:rsidR="0028330A" w:rsidRDefault="00BF69AA">
      <w:pPr>
        <w:numPr>
          <w:ilvl w:val="0"/>
          <w:numId w:val="19"/>
        </w:numPr>
        <w:spacing w:line="360" w:lineRule="auto"/>
        <w:ind w:firstLineChars="200" w:firstLine="480"/>
        <w:rPr>
          <w:rFonts w:ascii="宋体" w:hAnsi="宋体" w:cs="宋体"/>
          <w:sz w:val="24"/>
          <w:szCs w:val="22"/>
        </w:rPr>
      </w:pPr>
      <w:r>
        <w:rPr>
          <w:rFonts w:ascii="宋体" w:hAnsi="宋体" w:cs="宋体" w:hint="eastAsia"/>
          <w:sz w:val="24"/>
          <w:szCs w:val="22"/>
          <w:lang w:bidi="ar"/>
        </w:rPr>
        <w:t>工商营业执照副本复印件（加盖公章）。</w:t>
      </w:r>
    </w:p>
    <w:p w14:paraId="100756C9" w14:textId="77777777" w:rsidR="0028330A" w:rsidRDefault="00BF69AA">
      <w:pPr>
        <w:numPr>
          <w:ilvl w:val="0"/>
          <w:numId w:val="19"/>
        </w:numPr>
        <w:spacing w:line="360" w:lineRule="auto"/>
        <w:ind w:firstLineChars="200" w:firstLine="480"/>
        <w:rPr>
          <w:rFonts w:ascii="宋体" w:hAnsi="宋体" w:cs="宋体"/>
          <w:sz w:val="24"/>
          <w:szCs w:val="22"/>
        </w:rPr>
      </w:pPr>
      <w:r>
        <w:rPr>
          <w:rFonts w:ascii="宋体" w:hAnsi="宋体" w:cs="宋体" w:hint="eastAsia"/>
          <w:sz w:val="24"/>
          <w:szCs w:val="22"/>
          <w:lang w:bidi="ar"/>
        </w:rPr>
        <w:t>竞标人认为有必要提供的其他证明文件（加盖公章）。</w:t>
      </w:r>
    </w:p>
    <w:p w14:paraId="04990868" w14:textId="77777777" w:rsidR="0028330A" w:rsidRDefault="0028330A">
      <w:pPr>
        <w:spacing w:line="360" w:lineRule="auto"/>
        <w:rPr>
          <w:sz w:val="24"/>
          <w:szCs w:val="22"/>
        </w:rPr>
      </w:pPr>
    </w:p>
    <w:p w14:paraId="7DE437C6" w14:textId="77777777" w:rsidR="0028330A" w:rsidRDefault="0028330A">
      <w:pPr>
        <w:spacing w:line="360" w:lineRule="auto"/>
        <w:rPr>
          <w:rFonts w:ascii="宋体" w:hAnsi="宋体" w:cs="宋体"/>
          <w:sz w:val="24"/>
          <w:szCs w:val="22"/>
        </w:rPr>
      </w:pPr>
    </w:p>
    <w:p w14:paraId="373C9766" w14:textId="77777777" w:rsidR="0028330A" w:rsidRDefault="0028330A">
      <w:pPr>
        <w:spacing w:line="360" w:lineRule="auto"/>
        <w:rPr>
          <w:rFonts w:ascii="宋体" w:hAnsi="宋体" w:cs="宋体"/>
          <w:sz w:val="24"/>
          <w:szCs w:val="22"/>
        </w:rPr>
      </w:pPr>
    </w:p>
    <w:p w14:paraId="2A88F042" w14:textId="77777777" w:rsidR="0028330A" w:rsidRDefault="0028330A">
      <w:pPr>
        <w:spacing w:line="360" w:lineRule="auto"/>
        <w:rPr>
          <w:rFonts w:ascii="宋体" w:hAnsi="宋体" w:cs="宋体"/>
          <w:sz w:val="24"/>
          <w:szCs w:val="22"/>
        </w:rPr>
      </w:pPr>
    </w:p>
    <w:p w14:paraId="6275E366" w14:textId="77777777" w:rsidR="0028330A" w:rsidRDefault="0028330A">
      <w:pPr>
        <w:spacing w:line="360" w:lineRule="auto"/>
        <w:rPr>
          <w:rFonts w:ascii="宋体" w:hAnsi="宋体" w:cs="宋体"/>
          <w:sz w:val="24"/>
          <w:szCs w:val="22"/>
        </w:rPr>
      </w:pPr>
    </w:p>
    <w:p w14:paraId="5FA1AE93" w14:textId="77777777" w:rsidR="0028330A" w:rsidRDefault="0028330A">
      <w:pPr>
        <w:spacing w:line="360" w:lineRule="auto"/>
        <w:rPr>
          <w:sz w:val="24"/>
          <w:szCs w:val="22"/>
        </w:rPr>
      </w:pPr>
    </w:p>
    <w:p w14:paraId="58B3142B" w14:textId="77777777" w:rsidR="0028330A" w:rsidRDefault="0028330A">
      <w:pPr>
        <w:spacing w:line="360" w:lineRule="auto"/>
        <w:rPr>
          <w:sz w:val="24"/>
          <w:szCs w:val="22"/>
        </w:rPr>
      </w:pPr>
    </w:p>
    <w:p w14:paraId="69199C7F" w14:textId="77777777" w:rsidR="0028330A" w:rsidRDefault="0028330A">
      <w:pPr>
        <w:spacing w:line="360" w:lineRule="auto"/>
        <w:rPr>
          <w:rFonts w:cs="宋体"/>
          <w:sz w:val="24"/>
          <w:lang w:bidi="ar"/>
        </w:rPr>
      </w:pPr>
    </w:p>
    <w:p w14:paraId="16959D0A" w14:textId="77777777" w:rsidR="0028330A" w:rsidRDefault="00BF69AA">
      <w:pPr>
        <w:spacing w:line="360" w:lineRule="auto"/>
        <w:rPr>
          <w:sz w:val="24"/>
        </w:rPr>
      </w:pPr>
      <w:r>
        <w:rPr>
          <w:rFonts w:cs="宋体" w:hint="eastAsia"/>
          <w:sz w:val="24"/>
          <w:lang w:bidi="ar"/>
        </w:rPr>
        <w:t>竞标人名称：（加盖公章）</w:t>
      </w:r>
    </w:p>
    <w:p w14:paraId="04B64780" w14:textId="77777777" w:rsidR="0028330A" w:rsidRDefault="00BF69AA">
      <w:pPr>
        <w:spacing w:line="360" w:lineRule="auto"/>
        <w:rPr>
          <w:sz w:val="24"/>
        </w:rPr>
      </w:pPr>
      <w:r>
        <w:rPr>
          <w:sz w:val="24"/>
          <w:lang w:bidi="ar"/>
        </w:rPr>
        <w:t xml:space="preserve"> </w:t>
      </w:r>
      <w:r>
        <w:rPr>
          <w:rFonts w:cs="宋体" w:hint="eastAsia"/>
          <w:sz w:val="24"/>
          <w:lang w:bidi="ar"/>
        </w:rPr>
        <w:t>法定代表人或其代理人：</w:t>
      </w:r>
      <w:r>
        <w:rPr>
          <w:sz w:val="24"/>
          <w:lang w:bidi="ar"/>
        </w:rPr>
        <w:t xml:space="preserve">                       </w:t>
      </w:r>
      <w:r>
        <w:rPr>
          <w:rFonts w:cs="宋体" w:hint="eastAsia"/>
          <w:sz w:val="24"/>
          <w:lang w:bidi="ar"/>
        </w:rPr>
        <w:t>（签</w:t>
      </w:r>
      <w:r>
        <w:rPr>
          <w:sz w:val="24"/>
          <w:lang w:bidi="ar"/>
        </w:rPr>
        <w:t xml:space="preserve">    </w:t>
      </w:r>
      <w:r>
        <w:rPr>
          <w:rFonts w:cs="宋体" w:hint="eastAsia"/>
          <w:sz w:val="24"/>
          <w:lang w:bidi="ar"/>
        </w:rPr>
        <w:t>字）</w:t>
      </w:r>
      <w:r>
        <w:rPr>
          <w:sz w:val="24"/>
          <w:lang w:bidi="ar"/>
        </w:rPr>
        <w:t xml:space="preserve">     </w:t>
      </w:r>
    </w:p>
    <w:p w14:paraId="5FE1BC2F" w14:textId="77777777" w:rsidR="0028330A" w:rsidRDefault="0028330A">
      <w:pPr>
        <w:spacing w:line="360" w:lineRule="auto"/>
        <w:rPr>
          <w:rFonts w:ascii="黑体" w:eastAsia="黑体" w:cs="黑体"/>
          <w:sz w:val="30"/>
          <w:szCs w:val="22"/>
        </w:rPr>
      </w:pPr>
    </w:p>
    <w:p w14:paraId="71FD4A3C" w14:textId="77777777" w:rsidR="0028330A" w:rsidRDefault="00BF69AA">
      <w:pPr>
        <w:widowControl/>
        <w:jc w:val="left"/>
        <w:rPr>
          <w:rFonts w:eastAsia="黑体"/>
          <w:b/>
          <w:sz w:val="28"/>
          <w:szCs w:val="22"/>
        </w:rPr>
      </w:pPr>
      <w:r>
        <w:rPr>
          <w:rFonts w:ascii="宋体" w:hAnsi="宋体" w:hint="eastAsia"/>
          <w:sz w:val="24"/>
          <w:szCs w:val="22"/>
          <w:lang w:bidi="ar"/>
        </w:rPr>
        <w:br w:type="page"/>
      </w:r>
      <w:r>
        <w:rPr>
          <w:rFonts w:eastAsia="黑体" w:cs="黑体" w:hint="eastAsia"/>
          <w:b/>
          <w:sz w:val="28"/>
          <w:szCs w:val="22"/>
          <w:lang w:bidi="ar"/>
        </w:rPr>
        <w:lastRenderedPageBreak/>
        <w:t>附件</w:t>
      </w:r>
      <w:r>
        <w:rPr>
          <w:rFonts w:eastAsia="黑体"/>
          <w:b/>
          <w:sz w:val="28"/>
          <w:szCs w:val="22"/>
          <w:lang w:bidi="ar"/>
        </w:rPr>
        <w:t>4</w:t>
      </w:r>
    </w:p>
    <w:p w14:paraId="1D15E6F8" w14:textId="77777777" w:rsidR="0028330A" w:rsidRDefault="00BF69AA">
      <w:pPr>
        <w:widowControl/>
        <w:jc w:val="center"/>
        <w:rPr>
          <w:rFonts w:eastAsia="黑体"/>
          <w:b/>
          <w:sz w:val="28"/>
          <w:szCs w:val="22"/>
        </w:rPr>
      </w:pPr>
      <w:r>
        <w:rPr>
          <w:rFonts w:eastAsia="黑体" w:cs="黑体" w:hint="eastAsia"/>
          <w:b/>
          <w:sz w:val="28"/>
          <w:szCs w:val="22"/>
          <w:lang w:bidi="ar"/>
        </w:rPr>
        <w:t>开标一览表</w:t>
      </w:r>
    </w:p>
    <w:p w14:paraId="6C4A85A4" w14:textId="77777777" w:rsidR="0028330A" w:rsidRDefault="00BF69AA">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01F5E4B6" w14:textId="77777777" w:rsidR="0028330A" w:rsidRDefault="00BF69AA">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5153BE9B" w14:textId="77777777" w:rsidR="0028330A" w:rsidRDefault="00BF69AA">
      <w:pPr>
        <w:spacing w:before="6"/>
        <w:ind w:right="88"/>
        <w:jc w:val="left"/>
        <w:rPr>
          <w:rFonts w:ascii="宋体" w:hAnsi="宋体" w:cs="宋体"/>
          <w:color w:val="000000"/>
          <w:sz w:val="24"/>
          <w:u w:val="single"/>
        </w:rPr>
      </w:pPr>
      <w:r>
        <w:rPr>
          <w:rFonts w:cs="宋体" w:hint="eastAsia"/>
          <w:sz w:val="24"/>
          <w:lang w:bidi="ar"/>
        </w:rPr>
        <w:t>投标人代表签字：</w:t>
      </w:r>
    </w:p>
    <w:p w14:paraId="14C42BC3" w14:textId="77777777" w:rsidR="0028330A" w:rsidRDefault="00BF69AA">
      <w:pPr>
        <w:spacing w:before="62"/>
        <w:ind w:right="88"/>
        <w:jc w:val="right"/>
        <w:rPr>
          <w:rFonts w:ascii="宋体" w:hAnsi="宋体" w:cs="宋体"/>
          <w:color w:val="000000"/>
          <w:sz w:val="24"/>
        </w:rPr>
      </w:pPr>
      <w:r>
        <w:rPr>
          <w:rFonts w:ascii="宋体" w:hAnsi="宋体" w:cs="宋体" w:hint="eastAsia"/>
          <w:color w:val="000000"/>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28330A" w14:paraId="6CDCD3AF" w14:textId="77777777">
        <w:trPr>
          <w:trHeight w:val="748"/>
        </w:trPr>
        <w:tc>
          <w:tcPr>
            <w:tcW w:w="1422" w:type="dxa"/>
            <w:tcBorders>
              <w:top w:val="single" w:sz="12" w:space="0" w:color="000000"/>
              <w:left w:val="single" w:sz="12" w:space="0" w:color="000000"/>
              <w:bottom w:val="single" w:sz="8" w:space="0" w:color="000000"/>
              <w:right w:val="single" w:sz="8" w:space="0" w:color="000000"/>
            </w:tcBorders>
            <w:vAlign w:val="center"/>
          </w:tcPr>
          <w:p w14:paraId="44CF8E17"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序号</w:t>
            </w:r>
          </w:p>
        </w:tc>
        <w:tc>
          <w:tcPr>
            <w:tcW w:w="4586" w:type="dxa"/>
            <w:tcBorders>
              <w:top w:val="single" w:sz="12" w:space="0" w:color="000000"/>
              <w:left w:val="nil"/>
              <w:bottom w:val="single" w:sz="8" w:space="0" w:color="000000"/>
              <w:right w:val="single" w:sz="8" w:space="0" w:color="000000"/>
            </w:tcBorders>
            <w:vAlign w:val="center"/>
          </w:tcPr>
          <w:p w14:paraId="698ACF4F"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名称</w:t>
            </w:r>
          </w:p>
        </w:tc>
        <w:tc>
          <w:tcPr>
            <w:tcW w:w="2511" w:type="dxa"/>
            <w:tcBorders>
              <w:top w:val="single" w:sz="12" w:space="0" w:color="000000"/>
              <w:left w:val="nil"/>
              <w:bottom w:val="single" w:sz="8" w:space="0" w:color="000000"/>
              <w:right w:val="single" w:sz="12" w:space="0" w:color="000000"/>
            </w:tcBorders>
            <w:vAlign w:val="center"/>
          </w:tcPr>
          <w:p w14:paraId="0D400A6E"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投标报价</w:t>
            </w:r>
          </w:p>
        </w:tc>
      </w:tr>
      <w:tr w:rsidR="0028330A" w14:paraId="05BB7814"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6EB1C37A"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1</w:t>
            </w:r>
          </w:p>
        </w:tc>
        <w:tc>
          <w:tcPr>
            <w:tcW w:w="4586" w:type="dxa"/>
            <w:tcBorders>
              <w:top w:val="nil"/>
              <w:left w:val="nil"/>
              <w:bottom w:val="single" w:sz="8" w:space="0" w:color="000000"/>
              <w:right w:val="single" w:sz="8" w:space="0" w:color="000000"/>
            </w:tcBorders>
            <w:vAlign w:val="center"/>
          </w:tcPr>
          <w:p w14:paraId="34A51688" w14:textId="77777777" w:rsidR="0028330A" w:rsidRDefault="0028330A">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3C5E38F2" w14:textId="77777777" w:rsidR="0028330A" w:rsidRDefault="0028330A">
            <w:pPr>
              <w:jc w:val="center"/>
              <w:rPr>
                <w:rFonts w:ascii="宋体" w:hAnsi="宋体" w:cs="宋体"/>
                <w:color w:val="000000"/>
                <w:sz w:val="24"/>
              </w:rPr>
            </w:pPr>
          </w:p>
        </w:tc>
      </w:tr>
      <w:tr w:rsidR="0028330A" w14:paraId="38DA2CB4"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03FA5AC8"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2</w:t>
            </w:r>
          </w:p>
        </w:tc>
        <w:tc>
          <w:tcPr>
            <w:tcW w:w="4586" w:type="dxa"/>
            <w:tcBorders>
              <w:top w:val="nil"/>
              <w:left w:val="nil"/>
              <w:bottom w:val="single" w:sz="8" w:space="0" w:color="000000"/>
              <w:right w:val="single" w:sz="8" w:space="0" w:color="000000"/>
            </w:tcBorders>
            <w:vAlign w:val="center"/>
          </w:tcPr>
          <w:p w14:paraId="36795105" w14:textId="77777777" w:rsidR="0028330A" w:rsidRDefault="0028330A">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672606A7" w14:textId="77777777" w:rsidR="0028330A" w:rsidRDefault="0028330A">
            <w:pPr>
              <w:jc w:val="center"/>
              <w:rPr>
                <w:rFonts w:ascii="宋体" w:hAnsi="宋体" w:cs="宋体"/>
                <w:color w:val="000000"/>
                <w:sz w:val="24"/>
              </w:rPr>
            </w:pPr>
          </w:p>
        </w:tc>
      </w:tr>
      <w:tr w:rsidR="0028330A" w14:paraId="76A37E9C"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24F1CEC8"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3</w:t>
            </w:r>
          </w:p>
        </w:tc>
        <w:tc>
          <w:tcPr>
            <w:tcW w:w="4586" w:type="dxa"/>
            <w:tcBorders>
              <w:top w:val="nil"/>
              <w:left w:val="nil"/>
              <w:bottom w:val="single" w:sz="8" w:space="0" w:color="000000"/>
              <w:right w:val="single" w:sz="8" w:space="0" w:color="000000"/>
            </w:tcBorders>
            <w:vAlign w:val="center"/>
          </w:tcPr>
          <w:p w14:paraId="6B969CE1" w14:textId="77777777" w:rsidR="0028330A" w:rsidRDefault="0028330A">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0C0D55DC" w14:textId="77777777" w:rsidR="0028330A" w:rsidRDefault="0028330A">
            <w:pPr>
              <w:jc w:val="center"/>
              <w:rPr>
                <w:rFonts w:ascii="宋体" w:hAnsi="宋体" w:cs="宋体"/>
                <w:color w:val="000000"/>
                <w:sz w:val="24"/>
              </w:rPr>
            </w:pPr>
          </w:p>
        </w:tc>
      </w:tr>
      <w:tr w:rsidR="0028330A" w14:paraId="320BDFBB" w14:textId="77777777">
        <w:trPr>
          <w:trHeight w:val="748"/>
        </w:trPr>
        <w:tc>
          <w:tcPr>
            <w:tcW w:w="1422" w:type="dxa"/>
            <w:tcBorders>
              <w:top w:val="nil"/>
              <w:left w:val="single" w:sz="12" w:space="0" w:color="000000"/>
              <w:bottom w:val="single" w:sz="8" w:space="0" w:color="000000"/>
              <w:right w:val="single" w:sz="8" w:space="0" w:color="000000"/>
            </w:tcBorders>
            <w:vAlign w:val="center"/>
          </w:tcPr>
          <w:p w14:paraId="793D0E85" w14:textId="77777777" w:rsidR="0028330A" w:rsidRDefault="00BF69AA">
            <w:pPr>
              <w:jc w:val="center"/>
              <w:rPr>
                <w:rFonts w:ascii="宋体" w:hAnsi="宋体" w:cs="宋体"/>
                <w:color w:val="000000"/>
                <w:sz w:val="24"/>
              </w:rPr>
            </w:pPr>
            <w:r>
              <w:rPr>
                <w:rFonts w:ascii="宋体" w:hAnsi="宋体" w:cs="宋体" w:hint="eastAsia"/>
                <w:color w:val="000000"/>
                <w:sz w:val="24"/>
                <w:lang w:bidi="ar"/>
              </w:rPr>
              <w:t>4</w:t>
            </w:r>
          </w:p>
        </w:tc>
        <w:tc>
          <w:tcPr>
            <w:tcW w:w="4586" w:type="dxa"/>
            <w:tcBorders>
              <w:top w:val="nil"/>
              <w:left w:val="nil"/>
              <w:bottom w:val="single" w:sz="8" w:space="0" w:color="000000"/>
              <w:right w:val="single" w:sz="8" w:space="0" w:color="000000"/>
            </w:tcBorders>
            <w:vAlign w:val="center"/>
          </w:tcPr>
          <w:p w14:paraId="3662FB3B" w14:textId="77777777" w:rsidR="0028330A" w:rsidRDefault="0028330A">
            <w:pPr>
              <w:jc w:val="center"/>
              <w:rPr>
                <w:rFonts w:ascii="宋体" w:hAnsi="宋体" w:cs="宋体"/>
                <w:color w:val="000000"/>
                <w:sz w:val="24"/>
              </w:rPr>
            </w:pPr>
          </w:p>
        </w:tc>
        <w:tc>
          <w:tcPr>
            <w:tcW w:w="2511" w:type="dxa"/>
            <w:tcBorders>
              <w:top w:val="nil"/>
              <w:left w:val="nil"/>
              <w:bottom w:val="single" w:sz="8" w:space="0" w:color="000000"/>
              <w:right w:val="single" w:sz="12" w:space="0" w:color="000000"/>
            </w:tcBorders>
            <w:vAlign w:val="center"/>
          </w:tcPr>
          <w:p w14:paraId="0E4CC41A" w14:textId="77777777" w:rsidR="0028330A" w:rsidRDefault="0028330A">
            <w:pPr>
              <w:jc w:val="center"/>
              <w:rPr>
                <w:rFonts w:ascii="宋体" w:hAnsi="宋体" w:cs="宋体"/>
                <w:color w:val="000000"/>
                <w:sz w:val="24"/>
              </w:rPr>
            </w:pPr>
          </w:p>
        </w:tc>
      </w:tr>
      <w:tr w:rsidR="0028330A" w14:paraId="768080B9" w14:textId="77777777">
        <w:trPr>
          <w:trHeight w:val="748"/>
        </w:trPr>
        <w:tc>
          <w:tcPr>
            <w:tcW w:w="8519" w:type="dxa"/>
            <w:gridSpan w:val="3"/>
            <w:tcBorders>
              <w:top w:val="single" w:sz="8" w:space="0" w:color="000000"/>
              <w:left w:val="single" w:sz="12" w:space="0" w:color="000000"/>
              <w:bottom w:val="single" w:sz="8" w:space="0" w:color="000000"/>
              <w:right w:val="single" w:sz="12" w:space="0" w:color="000000"/>
            </w:tcBorders>
            <w:vAlign w:val="center"/>
          </w:tcPr>
          <w:p w14:paraId="0C92CAF3" w14:textId="77777777" w:rsidR="0028330A" w:rsidRDefault="00BF69AA">
            <w:pPr>
              <w:rPr>
                <w:rFonts w:ascii="宋体" w:hAnsi="宋体" w:cs="宋体"/>
                <w:color w:val="000000"/>
                <w:sz w:val="24"/>
              </w:rPr>
            </w:pPr>
            <w:r>
              <w:rPr>
                <w:rFonts w:ascii="宋体" w:hAnsi="宋体" w:cs="宋体" w:hint="eastAsia"/>
                <w:color w:val="000000"/>
                <w:sz w:val="24"/>
                <w:lang w:bidi="ar"/>
              </w:rPr>
              <w:t>人民币（大写）：</w:t>
            </w:r>
          </w:p>
        </w:tc>
      </w:tr>
    </w:tbl>
    <w:p w14:paraId="3AD73F1B" w14:textId="77777777" w:rsidR="0028330A" w:rsidRDefault="0028330A">
      <w:pPr>
        <w:pStyle w:val="a1"/>
        <w:spacing w:before="48"/>
        <w:ind w:left="400" w:hanging="400"/>
        <w:rPr>
          <w:color w:val="000000"/>
          <w:sz w:val="24"/>
          <w:szCs w:val="24"/>
        </w:rPr>
      </w:pPr>
    </w:p>
    <w:p w14:paraId="6E9CB90F" w14:textId="77777777" w:rsidR="0028330A" w:rsidRDefault="00BF69AA">
      <w:pPr>
        <w:pStyle w:val="a1"/>
        <w:spacing w:before="48"/>
        <w:ind w:left="400" w:hanging="400"/>
        <w:rPr>
          <w:rFonts w:ascii="宋体" w:hAnsi="宋体" w:cs="宋体"/>
          <w:color w:val="000000"/>
          <w:spacing w:val="-1"/>
          <w:sz w:val="24"/>
          <w:szCs w:val="24"/>
        </w:rPr>
      </w:pPr>
      <w:r>
        <w:rPr>
          <w:rFonts w:ascii="宋体" w:hAnsi="宋体" w:cs="宋体" w:hint="eastAsia"/>
          <w:color w:val="000000"/>
          <w:sz w:val="24"/>
          <w:szCs w:val="24"/>
        </w:rPr>
        <w:t>说明：</w:t>
      </w:r>
    </w:p>
    <w:p w14:paraId="0D7474E1" w14:textId="77777777" w:rsidR="0028330A" w:rsidRDefault="00BF69AA">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 xml:space="preserve">1、开标一览表中“投标总价”是指提供服务的全部费用的报价。 </w:t>
      </w:r>
    </w:p>
    <w:p w14:paraId="47B49C1A" w14:textId="77777777" w:rsidR="0028330A" w:rsidRDefault="00BF69AA">
      <w:pPr>
        <w:pStyle w:val="a1"/>
        <w:spacing w:before="48"/>
        <w:ind w:left="400" w:hanging="400"/>
        <w:rPr>
          <w:rFonts w:ascii="宋体" w:hAnsi="宋体" w:cs="宋体"/>
          <w:color w:val="000000"/>
          <w:sz w:val="24"/>
          <w:szCs w:val="24"/>
        </w:rPr>
      </w:pPr>
      <w:r>
        <w:rPr>
          <w:rFonts w:ascii="宋体" w:hAnsi="宋体" w:cs="宋体" w:hint="eastAsia"/>
          <w:color w:val="000000"/>
          <w:sz w:val="24"/>
          <w:szCs w:val="24"/>
        </w:rPr>
        <w:t>2、投标人严格按照规定的格式填写。</w:t>
      </w:r>
    </w:p>
    <w:p w14:paraId="76D56C68" w14:textId="77777777" w:rsidR="0028330A" w:rsidRDefault="0028330A">
      <w:pPr>
        <w:rPr>
          <w:rFonts w:ascii="宋体" w:hAnsi="宋体" w:cs="宋体"/>
          <w:color w:val="000000"/>
          <w:sz w:val="24"/>
        </w:rPr>
      </w:pPr>
    </w:p>
    <w:p w14:paraId="74ACBF40" w14:textId="77777777" w:rsidR="0028330A" w:rsidRDefault="0028330A">
      <w:pPr>
        <w:spacing w:before="2"/>
        <w:rPr>
          <w:rFonts w:ascii="宋体" w:hAnsi="宋体" w:cs="宋体"/>
          <w:color w:val="000000"/>
        </w:rPr>
      </w:pPr>
    </w:p>
    <w:p w14:paraId="2231E2A1" w14:textId="77777777" w:rsidR="0028330A" w:rsidRDefault="00BF69AA">
      <w:pPr>
        <w:pStyle w:val="a1"/>
        <w:spacing w:before="48"/>
        <w:ind w:left="400" w:hanging="400"/>
        <w:jc w:val="right"/>
        <w:rPr>
          <w:rFonts w:ascii="宋体" w:hAnsi="宋体" w:cs="宋体"/>
          <w:color w:val="000000"/>
          <w:sz w:val="24"/>
          <w:szCs w:val="24"/>
        </w:rPr>
      </w:pPr>
      <w:r>
        <w:rPr>
          <w:rFonts w:ascii="宋体" w:hAnsi="宋体" w:cs="宋体" w:hint="eastAsia"/>
          <w:color w:val="000000"/>
          <w:sz w:val="24"/>
          <w:szCs w:val="24"/>
        </w:rPr>
        <w:t>日期：  年 月  日</w:t>
      </w:r>
    </w:p>
    <w:p w14:paraId="6ECFEF03" w14:textId="77777777" w:rsidR="0028330A" w:rsidRDefault="0028330A">
      <w:pPr>
        <w:ind w:firstLine="480"/>
        <w:rPr>
          <w:rFonts w:ascii="宋体" w:hAnsi="宋体" w:cs="宋体"/>
          <w:sz w:val="24"/>
          <w:szCs w:val="22"/>
        </w:rPr>
      </w:pPr>
    </w:p>
    <w:p w14:paraId="3A112C98" w14:textId="77777777" w:rsidR="0028330A" w:rsidRDefault="0028330A">
      <w:pPr>
        <w:ind w:firstLine="480"/>
        <w:rPr>
          <w:rFonts w:ascii="宋体" w:hAnsi="宋体" w:cs="宋体"/>
          <w:sz w:val="24"/>
          <w:szCs w:val="22"/>
        </w:rPr>
      </w:pPr>
    </w:p>
    <w:p w14:paraId="3FE88947" w14:textId="77777777" w:rsidR="0028330A" w:rsidRDefault="0028330A">
      <w:pPr>
        <w:ind w:firstLine="480"/>
        <w:rPr>
          <w:rFonts w:ascii="宋体" w:hAnsi="宋体" w:cs="宋体"/>
          <w:sz w:val="24"/>
          <w:szCs w:val="22"/>
        </w:rPr>
      </w:pPr>
    </w:p>
    <w:p w14:paraId="56E73C43" w14:textId="77777777" w:rsidR="0028330A" w:rsidRDefault="0028330A">
      <w:pPr>
        <w:ind w:firstLine="480"/>
        <w:rPr>
          <w:rFonts w:ascii="宋体" w:hAnsi="宋体" w:cs="宋体"/>
          <w:sz w:val="24"/>
          <w:szCs w:val="22"/>
        </w:rPr>
      </w:pPr>
    </w:p>
    <w:p w14:paraId="7FFFBD83" w14:textId="77777777" w:rsidR="0028330A" w:rsidRDefault="0028330A">
      <w:pPr>
        <w:ind w:firstLine="480"/>
        <w:rPr>
          <w:rFonts w:ascii="宋体" w:hAnsi="宋体" w:cs="宋体"/>
          <w:sz w:val="24"/>
          <w:szCs w:val="22"/>
        </w:rPr>
      </w:pPr>
    </w:p>
    <w:p w14:paraId="11164F5E" w14:textId="77777777" w:rsidR="0028330A" w:rsidRDefault="0028330A">
      <w:pPr>
        <w:ind w:firstLine="480"/>
        <w:rPr>
          <w:rFonts w:ascii="宋体" w:hAnsi="宋体" w:cs="宋体"/>
          <w:sz w:val="24"/>
          <w:szCs w:val="22"/>
        </w:rPr>
      </w:pPr>
    </w:p>
    <w:p w14:paraId="1FEF7788" w14:textId="77777777" w:rsidR="0028330A" w:rsidRDefault="0028330A">
      <w:pPr>
        <w:ind w:firstLine="480"/>
        <w:rPr>
          <w:rFonts w:ascii="宋体" w:hAnsi="宋体" w:cs="宋体"/>
          <w:sz w:val="24"/>
          <w:szCs w:val="22"/>
        </w:rPr>
      </w:pPr>
    </w:p>
    <w:p w14:paraId="40C96097" w14:textId="77777777" w:rsidR="0028330A" w:rsidRDefault="0028330A">
      <w:pPr>
        <w:ind w:firstLine="480"/>
        <w:rPr>
          <w:rFonts w:ascii="宋体" w:hAnsi="宋体" w:cs="宋体"/>
          <w:sz w:val="24"/>
          <w:szCs w:val="22"/>
        </w:rPr>
      </w:pPr>
    </w:p>
    <w:p w14:paraId="088B65F0" w14:textId="77777777" w:rsidR="0028330A" w:rsidRDefault="0028330A">
      <w:pPr>
        <w:ind w:firstLine="480"/>
        <w:rPr>
          <w:rFonts w:ascii="宋体" w:hAnsi="宋体" w:cs="宋体"/>
          <w:sz w:val="24"/>
          <w:szCs w:val="22"/>
        </w:rPr>
      </w:pPr>
    </w:p>
    <w:p w14:paraId="66D25CEF" w14:textId="77777777" w:rsidR="0028330A" w:rsidRDefault="0028330A">
      <w:pPr>
        <w:ind w:firstLine="480"/>
        <w:rPr>
          <w:rFonts w:ascii="宋体" w:hAnsi="宋体" w:cs="宋体"/>
          <w:sz w:val="24"/>
          <w:szCs w:val="22"/>
        </w:rPr>
      </w:pPr>
    </w:p>
    <w:p w14:paraId="2F44383C" w14:textId="77777777" w:rsidR="0028330A" w:rsidRDefault="00BF69AA">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5</w:t>
      </w:r>
    </w:p>
    <w:p w14:paraId="672E0F7D" w14:textId="77777777" w:rsidR="0028330A" w:rsidRDefault="00BF69AA">
      <w:pPr>
        <w:jc w:val="center"/>
        <w:rPr>
          <w:rFonts w:eastAsia="黑体"/>
          <w:b/>
          <w:sz w:val="28"/>
          <w:szCs w:val="22"/>
        </w:rPr>
      </w:pPr>
      <w:r>
        <w:rPr>
          <w:rFonts w:eastAsia="黑体" w:cs="黑体" w:hint="eastAsia"/>
          <w:b/>
          <w:sz w:val="28"/>
          <w:szCs w:val="22"/>
          <w:lang w:bidi="ar"/>
        </w:rPr>
        <w:t>投标价格分解表</w:t>
      </w:r>
    </w:p>
    <w:p w14:paraId="6D15295D" w14:textId="77777777" w:rsidR="0028330A" w:rsidRDefault="00BF69AA">
      <w:pPr>
        <w:spacing w:before="6"/>
        <w:ind w:right="88"/>
        <w:jc w:val="left"/>
        <w:rPr>
          <w:rFonts w:ascii="宋体" w:hAnsi="宋体" w:cs="宋体"/>
          <w:color w:val="000000"/>
          <w:sz w:val="24"/>
          <w:u w:val="single"/>
        </w:rPr>
      </w:pPr>
      <w:r>
        <w:rPr>
          <w:rFonts w:ascii="宋体" w:hAnsi="宋体" w:cs="宋体" w:hint="eastAsia"/>
          <w:color w:val="000000"/>
          <w:sz w:val="24"/>
          <w:lang w:bidi="ar"/>
        </w:rPr>
        <w:t>项目名称：</w:t>
      </w:r>
    </w:p>
    <w:p w14:paraId="5FE0D7C2" w14:textId="77777777" w:rsidR="0028330A" w:rsidRDefault="00BF69AA">
      <w:pPr>
        <w:spacing w:before="6"/>
        <w:ind w:right="88"/>
        <w:jc w:val="left"/>
        <w:rPr>
          <w:rFonts w:ascii="宋体" w:hAnsi="宋体" w:cs="宋体"/>
          <w:color w:val="000000"/>
          <w:sz w:val="24"/>
          <w:u w:val="single"/>
        </w:rPr>
      </w:pPr>
      <w:r>
        <w:rPr>
          <w:rFonts w:ascii="宋体" w:hAnsi="宋体" w:cs="宋体" w:hint="eastAsia"/>
          <w:color w:val="000000"/>
          <w:sz w:val="24"/>
          <w:lang w:bidi="ar"/>
        </w:rPr>
        <w:t>投标人名称（公章）：</w:t>
      </w:r>
    </w:p>
    <w:p w14:paraId="4FC21ACC" w14:textId="77777777" w:rsidR="0028330A" w:rsidRDefault="00BF69AA">
      <w:pPr>
        <w:spacing w:before="6"/>
        <w:ind w:right="88"/>
        <w:jc w:val="left"/>
        <w:rPr>
          <w:rFonts w:ascii="宋体" w:hAnsi="宋体" w:cs="宋体"/>
          <w:color w:val="000000"/>
          <w:sz w:val="24"/>
          <w:u w:val="single"/>
        </w:rPr>
      </w:pPr>
      <w:r>
        <w:rPr>
          <w:rFonts w:cs="宋体" w:hint="eastAsia"/>
          <w:sz w:val="24"/>
          <w:lang w:bidi="ar"/>
        </w:rPr>
        <w:t>投标人代表签字：</w:t>
      </w:r>
    </w:p>
    <w:p w14:paraId="648ADE79" w14:textId="77777777" w:rsidR="0028330A" w:rsidRDefault="00BF69AA">
      <w:pPr>
        <w:spacing w:before="62"/>
        <w:ind w:right="88"/>
        <w:jc w:val="right"/>
        <w:rPr>
          <w:rFonts w:ascii="宋体" w:hAnsi="宋体" w:cs="宋体"/>
          <w:sz w:val="24"/>
          <w:szCs w:val="22"/>
        </w:rPr>
      </w:pPr>
      <w:r>
        <w:rPr>
          <w:rFonts w:ascii="宋体" w:hAnsi="宋体" w:cs="宋体" w:hint="eastAsia"/>
          <w:color w:val="000000"/>
          <w:sz w:val="24"/>
          <w:lang w:bidi="ar"/>
        </w:rPr>
        <w:t>价格单位：   元</w:t>
      </w:r>
    </w:p>
    <w:tbl>
      <w:tblPr>
        <w:tblW w:w="110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562"/>
        <w:gridCol w:w="1328"/>
        <w:gridCol w:w="1382"/>
        <w:gridCol w:w="1707"/>
        <w:gridCol w:w="1494"/>
        <w:gridCol w:w="1267"/>
        <w:gridCol w:w="1104"/>
      </w:tblGrid>
      <w:tr w:rsidR="0028330A" w14:paraId="27F31CE7" w14:textId="77777777">
        <w:trPr>
          <w:trHeight w:val="531"/>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3E85A40B" w14:textId="77777777" w:rsidR="0028330A" w:rsidRDefault="00BF69AA">
            <w:pPr>
              <w:jc w:val="left"/>
              <w:rPr>
                <w:rFonts w:ascii="宋体" w:hAnsi="宋体" w:cs="宋体"/>
                <w:b/>
                <w:szCs w:val="21"/>
                <w:lang w:bidi="ar"/>
              </w:rPr>
            </w:pPr>
            <w:r>
              <w:rPr>
                <w:rFonts w:ascii="宋体" w:hAnsi="宋体" w:cs="宋体" w:hint="eastAsia"/>
                <w:b/>
                <w:szCs w:val="21"/>
                <w:lang w:bidi="ar"/>
              </w:rPr>
              <w:t>硬件费用</w:t>
            </w:r>
          </w:p>
        </w:tc>
      </w:tr>
      <w:tr w:rsidR="0028330A" w14:paraId="572BB9B1" w14:textId="77777777">
        <w:trPr>
          <w:trHeight w:val="589"/>
        </w:trPr>
        <w:tc>
          <w:tcPr>
            <w:tcW w:w="1226" w:type="dxa"/>
            <w:tcBorders>
              <w:top w:val="single" w:sz="4" w:space="0" w:color="auto"/>
              <w:left w:val="single" w:sz="4" w:space="0" w:color="auto"/>
              <w:bottom w:val="single" w:sz="4" w:space="0" w:color="auto"/>
              <w:right w:val="single" w:sz="4" w:space="0" w:color="auto"/>
            </w:tcBorders>
            <w:vAlign w:val="center"/>
          </w:tcPr>
          <w:p w14:paraId="34A89AC4" w14:textId="77777777" w:rsidR="0028330A" w:rsidRDefault="00BF69AA">
            <w:pPr>
              <w:jc w:val="center"/>
              <w:rPr>
                <w:rFonts w:ascii="宋体" w:hAnsi="宋体" w:cs="宋体"/>
                <w:b/>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43462AAB" w14:textId="77777777" w:rsidR="0028330A" w:rsidRDefault="00BF69AA">
            <w:pPr>
              <w:jc w:val="center"/>
              <w:rPr>
                <w:rFonts w:ascii="宋体" w:hAnsi="宋体" w:cs="宋体"/>
                <w:b/>
                <w:szCs w:val="21"/>
              </w:rPr>
            </w:pPr>
            <w:r>
              <w:rPr>
                <w:rFonts w:ascii="宋体" w:hAnsi="宋体" w:cs="宋体" w:hint="eastAsia"/>
                <w:b/>
                <w:szCs w:val="21"/>
                <w:lang w:bidi="ar"/>
              </w:rPr>
              <w:t>硬件设备</w:t>
            </w:r>
          </w:p>
        </w:tc>
        <w:tc>
          <w:tcPr>
            <w:tcW w:w="1328" w:type="dxa"/>
            <w:tcBorders>
              <w:top w:val="single" w:sz="4" w:space="0" w:color="auto"/>
              <w:left w:val="single" w:sz="4" w:space="0" w:color="auto"/>
              <w:bottom w:val="single" w:sz="4" w:space="0" w:color="auto"/>
              <w:right w:val="single" w:sz="4" w:space="0" w:color="auto"/>
            </w:tcBorders>
            <w:vAlign w:val="center"/>
          </w:tcPr>
          <w:p w14:paraId="75DFB750" w14:textId="77777777" w:rsidR="0028330A" w:rsidRDefault="00BF69AA">
            <w:pPr>
              <w:jc w:val="center"/>
              <w:rPr>
                <w:rFonts w:ascii="宋体" w:hAnsi="宋体" w:cs="宋体"/>
                <w:b/>
                <w:szCs w:val="21"/>
              </w:rPr>
            </w:pPr>
            <w:r>
              <w:rPr>
                <w:rFonts w:ascii="宋体" w:hAnsi="宋体" w:cs="宋体" w:hint="eastAsia"/>
                <w:b/>
                <w:szCs w:val="21"/>
                <w:lang w:bidi="ar"/>
              </w:rPr>
              <w:t>设备单价</w:t>
            </w:r>
          </w:p>
        </w:tc>
        <w:tc>
          <w:tcPr>
            <w:tcW w:w="1382" w:type="dxa"/>
            <w:tcBorders>
              <w:top w:val="single" w:sz="4" w:space="0" w:color="auto"/>
              <w:left w:val="single" w:sz="4" w:space="0" w:color="auto"/>
              <w:bottom w:val="single" w:sz="4" w:space="0" w:color="auto"/>
              <w:right w:val="single" w:sz="4" w:space="0" w:color="auto"/>
            </w:tcBorders>
            <w:vAlign w:val="center"/>
          </w:tcPr>
          <w:p w14:paraId="2288660F" w14:textId="77777777" w:rsidR="0028330A" w:rsidRDefault="00BF69AA">
            <w:pPr>
              <w:jc w:val="center"/>
              <w:rPr>
                <w:rFonts w:ascii="宋体" w:hAnsi="宋体" w:cs="宋体"/>
                <w:b/>
                <w:szCs w:val="21"/>
              </w:rPr>
            </w:pPr>
            <w:r>
              <w:rPr>
                <w:rFonts w:ascii="宋体" w:hAnsi="宋体" w:cs="宋体" w:hint="eastAsia"/>
                <w:b/>
                <w:szCs w:val="21"/>
                <w:lang w:bidi="ar"/>
              </w:rPr>
              <w:t>数量</w:t>
            </w:r>
          </w:p>
        </w:tc>
        <w:tc>
          <w:tcPr>
            <w:tcW w:w="1707" w:type="dxa"/>
            <w:tcBorders>
              <w:top w:val="single" w:sz="4" w:space="0" w:color="auto"/>
              <w:left w:val="single" w:sz="4" w:space="0" w:color="auto"/>
              <w:bottom w:val="single" w:sz="4" w:space="0" w:color="auto"/>
              <w:right w:val="single" w:sz="4" w:space="0" w:color="auto"/>
            </w:tcBorders>
            <w:vAlign w:val="center"/>
          </w:tcPr>
          <w:p w14:paraId="65C019CD" w14:textId="77777777" w:rsidR="0028330A" w:rsidRDefault="00BF69AA">
            <w:pPr>
              <w:jc w:val="center"/>
              <w:rPr>
                <w:rFonts w:ascii="宋体" w:hAnsi="宋体" w:cs="宋体"/>
                <w:b/>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15AAAAD6" w14:textId="77777777" w:rsidR="0028330A" w:rsidRDefault="00BF69AA">
            <w:pPr>
              <w:jc w:val="center"/>
              <w:rPr>
                <w:rFonts w:ascii="宋体" w:hAnsi="宋体" w:cs="宋体"/>
                <w:b/>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4F6893A8" w14:textId="77777777" w:rsidR="0028330A" w:rsidRDefault="00BF69AA">
            <w:pPr>
              <w:jc w:val="center"/>
              <w:rPr>
                <w:rFonts w:ascii="宋体" w:hAnsi="宋体" w:cs="宋体"/>
                <w:b/>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79F56B8B" w14:textId="77777777" w:rsidR="0028330A" w:rsidRDefault="00BF69AA">
            <w:pPr>
              <w:jc w:val="center"/>
              <w:rPr>
                <w:rFonts w:ascii="宋体" w:hAnsi="宋体" w:cs="宋体"/>
                <w:b/>
                <w:szCs w:val="21"/>
              </w:rPr>
            </w:pPr>
            <w:r>
              <w:rPr>
                <w:rFonts w:ascii="宋体" w:hAnsi="宋体" w:cs="宋体" w:hint="eastAsia"/>
                <w:b/>
                <w:szCs w:val="21"/>
                <w:lang w:bidi="ar"/>
              </w:rPr>
              <w:t>备注</w:t>
            </w:r>
          </w:p>
        </w:tc>
      </w:tr>
      <w:tr w:rsidR="0028330A" w14:paraId="582806DA" w14:textId="77777777">
        <w:trPr>
          <w:trHeight w:val="396"/>
        </w:trPr>
        <w:tc>
          <w:tcPr>
            <w:tcW w:w="1226" w:type="dxa"/>
            <w:tcBorders>
              <w:top w:val="single" w:sz="4" w:space="0" w:color="auto"/>
              <w:left w:val="single" w:sz="4" w:space="0" w:color="auto"/>
              <w:bottom w:val="single" w:sz="4" w:space="0" w:color="auto"/>
              <w:right w:val="single" w:sz="4" w:space="0" w:color="auto"/>
            </w:tcBorders>
            <w:vAlign w:val="center"/>
          </w:tcPr>
          <w:p w14:paraId="437FA16E" w14:textId="77777777" w:rsidR="0028330A" w:rsidRDefault="00BF69AA">
            <w:pPr>
              <w:jc w:val="center"/>
              <w:rPr>
                <w:rFonts w:ascii="宋体" w:hAnsi="宋体" w:cs="宋体"/>
                <w:szCs w:val="21"/>
              </w:rPr>
            </w:pPr>
            <w:r>
              <w:rPr>
                <w:rFonts w:ascii="宋体" w:hAnsi="宋体" w:cs="宋体" w:hint="eastAsia"/>
                <w:szCs w:val="21"/>
                <w:lang w:bidi="ar"/>
              </w:rPr>
              <w:t>1</w:t>
            </w:r>
          </w:p>
        </w:tc>
        <w:tc>
          <w:tcPr>
            <w:tcW w:w="1562" w:type="dxa"/>
            <w:tcBorders>
              <w:top w:val="single" w:sz="4" w:space="0" w:color="auto"/>
              <w:left w:val="single" w:sz="4" w:space="0" w:color="auto"/>
              <w:bottom w:val="single" w:sz="4" w:space="0" w:color="auto"/>
              <w:right w:val="single" w:sz="4" w:space="0" w:color="auto"/>
            </w:tcBorders>
            <w:vAlign w:val="center"/>
          </w:tcPr>
          <w:p w14:paraId="1260C28B" w14:textId="77777777" w:rsidR="0028330A" w:rsidRDefault="0028330A">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5141036"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0DBEA68F"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6608859A"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6FFA53FD"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7174F217"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2E784CD3" w14:textId="77777777" w:rsidR="0028330A" w:rsidRDefault="0028330A">
            <w:pPr>
              <w:rPr>
                <w:rFonts w:ascii="宋体" w:hAnsi="宋体" w:cs="宋体"/>
                <w:szCs w:val="21"/>
              </w:rPr>
            </w:pPr>
          </w:p>
        </w:tc>
      </w:tr>
      <w:tr w:rsidR="0028330A" w14:paraId="664E4D7C" w14:textId="77777777">
        <w:trPr>
          <w:trHeight w:val="368"/>
        </w:trPr>
        <w:tc>
          <w:tcPr>
            <w:tcW w:w="1226" w:type="dxa"/>
            <w:tcBorders>
              <w:top w:val="single" w:sz="4" w:space="0" w:color="auto"/>
              <w:left w:val="single" w:sz="4" w:space="0" w:color="auto"/>
              <w:bottom w:val="single" w:sz="4" w:space="0" w:color="auto"/>
              <w:right w:val="single" w:sz="4" w:space="0" w:color="auto"/>
            </w:tcBorders>
            <w:vAlign w:val="center"/>
          </w:tcPr>
          <w:p w14:paraId="129BCEFC" w14:textId="77777777" w:rsidR="0028330A" w:rsidRDefault="00BF69AA">
            <w:pPr>
              <w:jc w:val="center"/>
              <w:rPr>
                <w:rFonts w:ascii="宋体" w:hAnsi="宋体" w:cs="宋体"/>
                <w:szCs w:val="21"/>
              </w:rPr>
            </w:pPr>
            <w:r>
              <w:rPr>
                <w:rFonts w:ascii="宋体" w:hAnsi="宋体" w:cs="宋体" w:hint="eastAsia"/>
                <w:szCs w:val="21"/>
                <w:lang w:bidi="ar"/>
              </w:rPr>
              <w:t>2</w:t>
            </w:r>
          </w:p>
        </w:tc>
        <w:tc>
          <w:tcPr>
            <w:tcW w:w="1562" w:type="dxa"/>
            <w:tcBorders>
              <w:top w:val="single" w:sz="4" w:space="0" w:color="auto"/>
              <w:left w:val="single" w:sz="4" w:space="0" w:color="auto"/>
              <w:bottom w:val="single" w:sz="4" w:space="0" w:color="auto"/>
              <w:right w:val="single" w:sz="4" w:space="0" w:color="auto"/>
            </w:tcBorders>
            <w:vAlign w:val="center"/>
          </w:tcPr>
          <w:p w14:paraId="7E6061B3" w14:textId="77777777" w:rsidR="0028330A" w:rsidRDefault="0028330A">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2910D28"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1B29E8F"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C79A46C"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1A5A038"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0A006E25"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4D8E4733" w14:textId="77777777" w:rsidR="0028330A" w:rsidRDefault="0028330A">
            <w:pPr>
              <w:rPr>
                <w:rFonts w:ascii="宋体" w:hAnsi="宋体" w:cs="宋体"/>
                <w:szCs w:val="21"/>
              </w:rPr>
            </w:pPr>
          </w:p>
        </w:tc>
      </w:tr>
      <w:tr w:rsidR="0028330A" w14:paraId="6DAAE5B8"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64FF85B5" w14:textId="77777777" w:rsidR="0028330A" w:rsidRDefault="00BF69AA">
            <w:pPr>
              <w:jc w:val="center"/>
              <w:rPr>
                <w:rFonts w:ascii="宋体" w:hAnsi="宋体" w:cs="宋体"/>
                <w:szCs w:val="21"/>
              </w:rPr>
            </w:pPr>
            <w:r>
              <w:rPr>
                <w:rFonts w:ascii="宋体" w:hAnsi="宋体" w:cs="宋体" w:hint="eastAsia"/>
                <w:szCs w:val="21"/>
                <w:lang w:bidi="ar"/>
              </w:rPr>
              <w:t>3</w:t>
            </w:r>
          </w:p>
        </w:tc>
        <w:tc>
          <w:tcPr>
            <w:tcW w:w="1562" w:type="dxa"/>
            <w:tcBorders>
              <w:top w:val="single" w:sz="4" w:space="0" w:color="auto"/>
              <w:left w:val="single" w:sz="4" w:space="0" w:color="auto"/>
              <w:bottom w:val="single" w:sz="4" w:space="0" w:color="auto"/>
              <w:right w:val="single" w:sz="4" w:space="0" w:color="auto"/>
            </w:tcBorders>
            <w:vAlign w:val="center"/>
          </w:tcPr>
          <w:p w14:paraId="39B94DAA" w14:textId="77777777" w:rsidR="0028330A" w:rsidRDefault="0028330A">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4E55597"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3D114BBC"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5B9348E2"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C5FDAEC"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445E5AE3"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72D1976B" w14:textId="77777777" w:rsidR="0028330A" w:rsidRDefault="0028330A">
            <w:pPr>
              <w:rPr>
                <w:rFonts w:ascii="宋体" w:hAnsi="宋体" w:cs="宋体"/>
                <w:szCs w:val="21"/>
              </w:rPr>
            </w:pPr>
          </w:p>
        </w:tc>
      </w:tr>
      <w:tr w:rsidR="0028330A" w14:paraId="2EA28906" w14:textId="77777777">
        <w:trPr>
          <w:trHeight w:val="388"/>
        </w:trPr>
        <w:tc>
          <w:tcPr>
            <w:tcW w:w="1226" w:type="dxa"/>
            <w:tcBorders>
              <w:top w:val="single" w:sz="4" w:space="0" w:color="auto"/>
              <w:left w:val="single" w:sz="4" w:space="0" w:color="auto"/>
              <w:bottom w:val="single" w:sz="4" w:space="0" w:color="auto"/>
              <w:right w:val="single" w:sz="4" w:space="0" w:color="auto"/>
            </w:tcBorders>
            <w:vAlign w:val="center"/>
          </w:tcPr>
          <w:p w14:paraId="503BBBCE" w14:textId="77777777" w:rsidR="0028330A" w:rsidRDefault="00BF69AA">
            <w:pPr>
              <w:jc w:val="center"/>
              <w:rPr>
                <w:rFonts w:ascii="宋体" w:hAnsi="宋体" w:cs="宋体"/>
                <w:szCs w:val="21"/>
                <w:lang w:bidi="ar"/>
              </w:rPr>
            </w:pPr>
            <w:r>
              <w:rPr>
                <w:rFonts w:ascii="宋体" w:hAnsi="宋体" w:cs="宋体" w:hint="eastAsia"/>
                <w:szCs w:val="21"/>
                <w:lang w:bidi="ar"/>
              </w:rPr>
              <w:t>4</w:t>
            </w:r>
          </w:p>
        </w:tc>
        <w:tc>
          <w:tcPr>
            <w:tcW w:w="1562" w:type="dxa"/>
            <w:tcBorders>
              <w:top w:val="single" w:sz="4" w:space="0" w:color="auto"/>
              <w:left w:val="single" w:sz="4" w:space="0" w:color="auto"/>
              <w:bottom w:val="single" w:sz="4" w:space="0" w:color="auto"/>
              <w:right w:val="single" w:sz="4" w:space="0" w:color="auto"/>
            </w:tcBorders>
            <w:vAlign w:val="center"/>
          </w:tcPr>
          <w:p w14:paraId="1EA0A056" w14:textId="77777777" w:rsidR="0028330A" w:rsidRDefault="0028330A">
            <w:pP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333B632"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41E1636C"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7EAFF61B"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F815BC6"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60AA9F68"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0CB248E1" w14:textId="77777777" w:rsidR="0028330A" w:rsidRDefault="0028330A">
            <w:pPr>
              <w:rPr>
                <w:rFonts w:ascii="宋体" w:hAnsi="宋体" w:cs="宋体"/>
                <w:szCs w:val="21"/>
              </w:rPr>
            </w:pPr>
          </w:p>
        </w:tc>
      </w:tr>
      <w:tr w:rsidR="0028330A" w14:paraId="4DCA7CED"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2C6F883E" w14:textId="77777777" w:rsidR="0028330A" w:rsidRDefault="00BF69AA">
            <w:pPr>
              <w:rPr>
                <w:rFonts w:ascii="宋体" w:hAnsi="宋体" w:cs="宋体"/>
                <w:b/>
                <w:szCs w:val="21"/>
              </w:rPr>
            </w:pPr>
            <w:r>
              <w:rPr>
                <w:rFonts w:ascii="宋体" w:hAnsi="宋体" w:cs="宋体" w:hint="eastAsia"/>
                <w:b/>
                <w:szCs w:val="21"/>
              </w:rPr>
              <w:t>辅料费用</w:t>
            </w:r>
          </w:p>
        </w:tc>
      </w:tr>
      <w:tr w:rsidR="0028330A" w14:paraId="4137356B" w14:textId="77777777">
        <w:trPr>
          <w:trHeight w:val="452"/>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6C277819" w14:textId="77777777" w:rsidR="0028330A" w:rsidRDefault="00BF69AA">
            <w:pPr>
              <w:rPr>
                <w:rFonts w:ascii="宋体" w:hAnsi="宋体" w:cs="宋体"/>
                <w:b/>
                <w:szCs w:val="21"/>
              </w:rPr>
            </w:pPr>
            <w:r>
              <w:rPr>
                <w:rFonts w:ascii="宋体" w:hAnsi="宋体" w:cs="宋体" w:hint="eastAsia"/>
                <w:b/>
                <w:szCs w:val="21"/>
              </w:rPr>
              <w:t>施工费用</w:t>
            </w:r>
          </w:p>
        </w:tc>
      </w:tr>
      <w:tr w:rsidR="0028330A" w14:paraId="184BAA8B" w14:textId="77777777">
        <w:trPr>
          <w:trHeight w:val="322"/>
        </w:trPr>
        <w:tc>
          <w:tcPr>
            <w:tcW w:w="1226" w:type="dxa"/>
            <w:tcBorders>
              <w:top w:val="single" w:sz="4" w:space="0" w:color="auto"/>
              <w:left w:val="single" w:sz="4" w:space="0" w:color="auto"/>
              <w:bottom w:val="single" w:sz="4" w:space="0" w:color="auto"/>
              <w:right w:val="single" w:sz="4" w:space="0" w:color="auto"/>
            </w:tcBorders>
            <w:vAlign w:val="center"/>
          </w:tcPr>
          <w:p w14:paraId="7E0917B8" w14:textId="77777777" w:rsidR="0028330A" w:rsidRDefault="00BF69AA">
            <w:pPr>
              <w:jc w:val="center"/>
              <w:rPr>
                <w:rFonts w:ascii="宋体" w:hAnsi="宋体" w:cs="宋体"/>
                <w:szCs w:val="21"/>
              </w:rPr>
            </w:pPr>
            <w:r>
              <w:rPr>
                <w:rFonts w:ascii="宋体" w:hAnsi="宋体" w:cs="宋体" w:hint="eastAsia"/>
                <w:b/>
                <w:szCs w:val="21"/>
                <w:lang w:bidi="ar"/>
              </w:rPr>
              <w:t>序号</w:t>
            </w:r>
          </w:p>
        </w:tc>
        <w:tc>
          <w:tcPr>
            <w:tcW w:w="1562" w:type="dxa"/>
            <w:tcBorders>
              <w:top w:val="single" w:sz="4" w:space="0" w:color="auto"/>
              <w:left w:val="single" w:sz="4" w:space="0" w:color="auto"/>
              <w:bottom w:val="single" w:sz="4" w:space="0" w:color="auto"/>
              <w:right w:val="single" w:sz="4" w:space="0" w:color="auto"/>
            </w:tcBorders>
            <w:vAlign w:val="center"/>
          </w:tcPr>
          <w:p w14:paraId="3DDFE37B" w14:textId="77777777" w:rsidR="0028330A" w:rsidRDefault="00BF69AA">
            <w:pPr>
              <w:jc w:val="center"/>
              <w:rPr>
                <w:rFonts w:ascii="宋体" w:hAnsi="宋体" w:cs="宋体"/>
                <w:szCs w:val="21"/>
              </w:rPr>
            </w:pPr>
            <w:r>
              <w:rPr>
                <w:rFonts w:ascii="宋体" w:hAnsi="宋体" w:cs="宋体" w:hint="eastAsia"/>
                <w:b/>
                <w:szCs w:val="21"/>
                <w:lang w:bidi="ar"/>
              </w:rPr>
              <w:t>施工内容</w:t>
            </w:r>
          </w:p>
        </w:tc>
        <w:tc>
          <w:tcPr>
            <w:tcW w:w="1328" w:type="dxa"/>
            <w:tcBorders>
              <w:top w:val="single" w:sz="4" w:space="0" w:color="auto"/>
              <w:left w:val="single" w:sz="4" w:space="0" w:color="auto"/>
              <w:bottom w:val="single" w:sz="4" w:space="0" w:color="auto"/>
              <w:right w:val="single" w:sz="4" w:space="0" w:color="auto"/>
            </w:tcBorders>
            <w:vAlign w:val="center"/>
          </w:tcPr>
          <w:p w14:paraId="5126C66A" w14:textId="77777777" w:rsidR="0028330A" w:rsidRDefault="00BF69AA">
            <w:pPr>
              <w:jc w:val="center"/>
              <w:rPr>
                <w:rFonts w:ascii="宋体" w:hAnsi="宋体" w:cs="宋体"/>
                <w:szCs w:val="21"/>
              </w:rPr>
            </w:pPr>
            <w:r>
              <w:rPr>
                <w:rFonts w:ascii="宋体" w:hAnsi="宋体" w:cs="宋体" w:hint="eastAsia"/>
                <w:b/>
                <w:szCs w:val="21"/>
                <w:lang w:bidi="ar"/>
              </w:rPr>
              <w:t>人天单价</w:t>
            </w:r>
          </w:p>
        </w:tc>
        <w:tc>
          <w:tcPr>
            <w:tcW w:w="1382" w:type="dxa"/>
            <w:tcBorders>
              <w:top w:val="single" w:sz="4" w:space="0" w:color="auto"/>
              <w:left w:val="single" w:sz="4" w:space="0" w:color="auto"/>
              <w:bottom w:val="single" w:sz="4" w:space="0" w:color="auto"/>
              <w:right w:val="single" w:sz="4" w:space="0" w:color="auto"/>
            </w:tcBorders>
            <w:vAlign w:val="center"/>
          </w:tcPr>
          <w:p w14:paraId="5796BD74" w14:textId="77777777" w:rsidR="0028330A" w:rsidRDefault="00BF69AA">
            <w:pPr>
              <w:jc w:val="center"/>
              <w:rPr>
                <w:rFonts w:ascii="宋体" w:hAnsi="宋体" w:cs="宋体"/>
                <w:szCs w:val="21"/>
              </w:rPr>
            </w:pPr>
            <w:r>
              <w:rPr>
                <w:rFonts w:ascii="宋体" w:hAnsi="宋体" w:cs="宋体" w:hint="eastAsia"/>
                <w:b/>
                <w:szCs w:val="21"/>
                <w:lang w:bidi="ar"/>
              </w:rPr>
              <w:t>施工人天</w:t>
            </w:r>
          </w:p>
        </w:tc>
        <w:tc>
          <w:tcPr>
            <w:tcW w:w="1707" w:type="dxa"/>
            <w:tcBorders>
              <w:top w:val="single" w:sz="4" w:space="0" w:color="auto"/>
              <w:left w:val="single" w:sz="4" w:space="0" w:color="auto"/>
              <w:bottom w:val="single" w:sz="4" w:space="0" w:color="auto"/>
              <w:right w:val="single" w:sz="4" w:space="0" w:color="auto"/>
            </w:tcBorders>
            <w:vAlign w:val="center"/>
          </w:tcPr>
          <w:p w14:paraId="4CEEE906" w14:textId="77777777" w:rsidR="0028330A" w:rsidRDefault="00BF69AA">
            <w:pPr>
              <w:jc w:val="center"/>
              <w:rPr>
                <w:rFonts w:ascii="宋体" w:hAnsi="宋体" w:cs="宋体"/>
                <w:szCs w:val="21"/>
              </w:rPr>
            </w:pPr>
            <w:r>
              <w:rPr>
                <w:rFonts w:ascii="宋体" w:hAnsi="宋体" w:cs="宋体" w:hint="eastAsia"/>
                <w:b/>
                <w:szCs w:val="21"/>
                <w:lang w:bidi="ar"/>
              </w:rPr>
              <w:t>总价</w:t>
            </w:r>
          </w:p>
        </w:tc>
        <w:tc>
          <w:tcPr>
            <w:tcW w:w="1494" w:type="dxa"/>
            <w:tcBorders>
              <w:top w:val="single" w:sz="4" w:space="0" w:color="auto"/>
              <w:left w:val="single" w:sz="4" w:space="0" w:color="auto"/>
              <w:bottom w:val="single" w:sz="4" w:space="0" w:color="auto"/>
              <w:right w:val="single" w:sz="4" w:space="0" w:color="auto"/>
            </w:tcBorders>
            <w:vAlign w:val="center"/>
          </w:tcPr>
          <w:p w14:paraId="046E7BE0" w14:textId="77777777" w:rsidR="0028330A" w:rsidRDefault="00BF69AA">
            <w:pPr>
              <w:jc w:val="center"/>
              <w:rPr>
                <w:rFonts w:ascii="宋体" w:hAnsi="宋体" w:cs="宋体"/>
                <w:szCs w:val="21"/>
              </w:rPr>
            </w:pPr>
            <w:r>
              <w:rPr>
                <w:rFonts w:ascii="宋体" w:hAnsi="宋体" w:cs="宋体" w:hint="eastAsia"/>
                <w:b/>
                <w:szCs w:val="21"/>
                <w:lang w:bidi="ar"/>
              </w:rPr>
              <w:t>折扣价</w:t>
            </w:r>
          </w:p>
        </w:tc>
        <w:tc>
          <w:tcPr>
            <w:tcW w:w="1267" w:type="dxa"/>
            <w:tcBorders>
              <w:top w:val="single" w:sz="4" w:space="0" w:color="auto"/>
              <w:left w:val="single" w:sz="4" w:space="0" w:color="auto"/>
              <w:bottom w:val="single" w:sz="4" w:space="0" w:color="auto"/>
              <w:right w:val="single" w:sz="4" w:space="0" w:color="auto"/>
            </w:tcBorders>
            <w:vAlign w:val="center"/>
          </w:tcPr>
          <w:p w14:paraId="1D92FB0C" w14:textId="77777777" w:rsidR="0028330A" w:rsidRDefault="00BF69AA">
            <w:pPr>
              <w:jc w:val="center"/>
              <w:rPr>
                <w:rFonts w:ascii="宋体" w:hAnsi="宋体" w:cs="宋体"/>
                <w:szCs w:val="21"/>
              </w:rPr>
            </w:pPr>
            <w:r>
              <w:rPr>
                <w:rFonts w:ascii="宋体" w:hAnsi="宋体" w:cs="宋体" w:hint="eastAsia"/>
                <w:b/>
                <w:szCs w:val="21"/>
                <w:lang w:bidi="ar"/>
              </w:rPr>
              <w:t>最终价</w:t>
            </w:r>
          </w:p>
        </w:tc>
        <w:tc>
          <w:tcPr>
            <w:tcW w:w="1104" w:type="dxa"/>
            <w:tcBorders>
              <w:top w:val="single" w:sz="4" w:space="0" w:color="auto"/>
              <w:left w:val="single" w:sz="4" w:space="0" w:color="auto"/>
              <w:bottom w:val="single" w:sz="4" w:space="0" w:color="auto"/>
              <w:right w:val="single" w:sz="4" w:space="0" w:color="auto"/>
            </w:tcBorders>
            <w:vAlign w:val="center"/>
          </w:tcPr>
          <w:p w14:paraId="2AB5B774" w14:textId="77777777" w:rsidR="0028330A" w:rsidRDefault="00BF69AA">
            <w:pPr>
              <w:jc w:val="center"/>
              <w:rPr>
                <w:rFonts w:ascii="宋体" w:hAnsi="宋体" w:cs="宋体"/>
                <w:szCs w:val="21"/>
              </w:rPr>
            </w:pPr>
            <w:r>
              <w:rPr>
                <w:rFonts w:ascii="宋体" w:hAnsi="宋体" w:cs="宋体" w:hint="eastAsia"/>
                <w:b/>
                <w:szCs w:val="21"/>
                <w:lang w:bidi="ar"/>
              </w:rPr>
              <w:t>备注</w:t>
            </w:r>
          </w:p>
        </w:tc>
      </w:tr>
      <w:tr w:rsidR="0028330A" w14:paraId="3B3E1E51"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29DA6253" w14:textId="77777777" w:rsidR="0028330A" w:rsidRDefault="00BF69AA">
            <w:pPr>
              <w:jc w:val="center"/>
              <w:rPr>
                <w:rFonts w:ascii="宋体" w:hAnsi="宋体" w:cs="宋体"/>
                <w:szCs w:val="21"/>
                <w:lang w:bidi="ar"/>
              </w:rPr>
            </w:pPr>
            <w:r>
              <w:rPr>
                <w:rFonts w:ascii="宋体" w:hAnsi="宋体" w:cs="宋体" w:hint="eastAsia"/>
                <w:szCs w:val="21"/>
                <w:lang w:bidi="ar"/>
              </w:rPr>
              <w:t>5</w:t>
            </w:r>
          </w:p>
        </w:tc>
        <w:tc>
          <w:tcPr>
            <w:tcW w:w="1562" w:type="dxa"/>
            <w:tcBorders>
              <w:top w:val="single" w:sz="4" w:space="0" w:color="auto"/>
              <w:left w:val="single" w:sz="4" w:space="0" w:color="auto"/>
              <w:bottom w:val="single" w:sz="4" w:space="0" w:color="auto"/>
              <w:right w:val="single" w:sz="4" w:space="0" w:color="auto"/>
            </w:tcBorders>
            <w:vAlign w:val="center"/>
          </w:tcPr>
          <w:p w14:paraId="39FADD19" w14:textId="77777777" w:rsidR="0028330A" w:rsidRDefault="00BF69AA">
            <w:pPr>
              <w:rPr>
                <w:rFonts w:ascii="宋体" w:hAnsi="宋体" w:cs="宋体"/>
                <w:szCs w:val="21"/>
              </w:rPr>
            </w:pPr>
            <w:r>
              <w:rPr>
                <w:rFonts w:ascii="宋体" w:hAnsi="宋体" w:cs="宋体" w:hint="eastAsia"/>
                <w:szCs w:val="21"/>
              </w:rPr>
              <w:t>辅材</w:t>
            </w:r>
          </w:p>
        </w:tc>
        <w:tc>
          <w:tcPr>
            <w:tcW w:w="1328" w:type="dxa"/>
            <w:tcBorders>
              <w:top w:val="single" w:sz="4" w:space="0" w:color="auto"/>
              <w:left w:val="single" w:sz="4" w:space="0" w:color="auto"/>
              <w:bottom w:val="single" w:sz="4" w:space="0" w:color="auto"/>
              <w:right w:val="single" w:sz="4" w:space="0" w:color="auto"/>
            </w:tcBorders>
            <w:vAlign w:val="center"/>
          </w:tcPr>
          <w:p w14:paraId="6800E4D7"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0558075E"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1D1F4CE9"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4D63D1E"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39F383C3"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4E129DD7" w14:textId="77777777" w:rsidR="0028330A" w:rsidRDefault="0028330A">
            <w:pPr>
              <w:rPr>
                <w:rFonts w:ascii="宋体" w:hAnsi="宋体" w:cs="宋体"/>
                <w:szCs w:val="21"/>
              </w:rPr>
            </w:pPr>
          </w:p>
        </w:tc>
      </w:tr>
      <w:tr w:rsidR="0028330A" w14:paraId="08FA1E3D" w14:textId="77777777">
        <w:trPr>
          <w:trHeight w:val="466"/>
        </w:trPr>
        <w:tc>
          <w:tcPr>
            <w:tcW w:w="1226" w:type="dxa"/>
            <w:tcBorders>
              <w:top w:val="single" w:sz="4" w:space="0" w:color="auto"/>
              <w:left w:val="single" w:sz="4" w:space="0" w:color="auto"/>
              <w:bottom w:val="single" w:sz="4" w:space="0" w:color="auto"/>
              <w:right w:val="single" w:sz="4" w:space="0" w:color="auto"/>
            </w:tcBorders>
            <w:vAlign w:val="center"/>
          </w:tcPr>
          <w:p w14:paraId="591DE1C4" w14:textId="77777777" w:rsidR="0028330A" w:rsidRDefault="00BF69AA">
            <w:pPr>
              <w:jc w:val="center"/>
              <w:rPr>
                <w:rFonts w:ascii="宋体" w:hAnsi="宋体" w:cs="宋体"/>
                <w:szCs w:val="21"/>
                <w:lang w:bidi="ar"/>
              </w:rPr>
            </w:pPr>
            <w:r>
              <w:rPr>
                <w:rFonts w:ascii="宋体" w:hAnsi="宋体" w:cs="宋体" w:hint="eastAsia"/>
                <w:szCs w:val="21"/>
                <w:lang w:bidi="ar"/>
              </w:rPr>
              <w:t>6</w:t>
            </w:r>
          </w:p>
        </w:tc>
        <w:tc>
          <w:tcPr>
            <w:tcW w:w="1562" w:type="dxa"/>
            <w:tcBorders>
              <w:top w:val="single" w:sz="4" w:space="0" w:color="auto"/>
              <w:left w:val="single" w:sz="4" w:space="0" w:color="auto"/>
              <w:bottom w:val="single" w:sz="4" w:space="0" w:color="auto"/>
              <w:right w:val="single" w:sz="4" w:space="0" w:color="auto"/>
            </w:tcBorders>
            <w:vAlign w:val="center"/>
          </w:tcPr>
          <w:p w14:paraId="6A6AFBF6" w14:textId="77777777" w:rsidR="0028330A" w:rsidRDefault="00BF69AA">
            <w:pPr>
              <w:rPr>
                <w:rFonts w:ascii="宋体" w:hAnsi="宋体" w:cs="宋体"/>
                <w:szCs w:val="21"/>
              </w:rPr>
            </w:pPr>
            <w:r>
              <w:rPr>
                <w:rFonts w:ascii="宋体" w:hAnsi="宋体" w:cs="宋体"/>
                <w:szCs w:val="21"/>
              </w:rPr>
              <w:t>施工合计</w:t>
            </w:r>
          </w:p>
        </w:tc>
        <w:tc>
          <w:tcPr>
            <w:tcW w:w="1328" w:type="dxa"/>
            <w:tcBorders>
              <w:top w:val="single" w:sz="4" w:space="0" w:color="auto"/>
              <w:left w:val="single" w:sz="4" w:space="0" w:color="auto"/>
              <w:bottom w:val="single" w:sz="4" w:space="0" w:color="auto"/>
              <w:right w:val="single" w:sz="4" w:space="0" w:color="auto"/>
            </w:tcBorders>
            <w:vAlign w:val="center"/>
          </w:tcPr>
          <w:p w14:paraId="2550EB74" w14:textId="77777777" w:rsidR="0028330A" w:rsidRDefault="0028330A">
            <w:pPr>
              <w:rPr>
                <w:rFonts w:ascii="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C6587E0" w14:textId="77777777" w:rsidR="0028330A" w:rsidRDefault="0028330A">
            <w:pPr>
              <w:rPr>
                <w:rFonts w:ascii="宋体" w:hAnsi="宋体" w:cs="宋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14:paraId="4E1A61D5" w14:textId="77777777" w:rsidR="0028330A" w:rsidRDefault="0028330A">
            <w:pPr>
              <w:rPr>
                <w:rFonts w:ascii="宋体" w:hAnsi="宋体" w:cs="宋体"/>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652810D4" w14:textId="77777777" w:rsidR="0028330A" w:rsidRDefault="0028330A">
            <w:pPr>
              <w:rPr>
                <w:rFonts w:ascii="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14:paraId="4D1A76CC" w14:textId="77777777" w:rsidR="0028330A" w:rsidRDefault="0028330A">
            <w:pPr>
              <w:rPr>
                <w:rFonts w:ascii="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0B4C4B87" w14:textId="77777777" w:rsidR="0028330A" w:rsidRDefault="0028330A">
            <w:pPr>
              <w:rPr>
                <w:rFonts w:ascii="宋体" w:hAnsi="宋体" w:cs="宋体"/>
                <w:szCs w:val="21"/>
              </w:rPr>
            </w:pPr>
          </w:p>
        </w:tc>
      </w:tr>
      <w:tr w:rsidR="0028330A" w14:paraId="44FC199B" w14:textId="77777777">
        <w:trPr>
          <w:trHeight w:val="466"/>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7E66B35E" w14:textId="77777777" w:rsidR="0028330A" w:rsidRDefault="00BF69AA">
            <w:pPr>
              <w:rPr>
                <w:rFonts w:ascii="宋体" w:hAnsi="宋体" w:cs="宋体"/>
                <w:b/>
                <w:szCs w:val="21"/>
              </w:rPr>
            </w:pPr>
            <w:r>
              <w:rPr>
                <w:rFonts w:ascii="宋体" w:hAnsi="宋体" w:cs="宋体" w:hint="eastAsia"/>
                <w:b/>
                <w:szCs w:val="21"/>
              </w:rPr>
              <w:t>总合计：</w:t>
            </w:r>
          </w:p>
        </w:tc>
      </w:tr>
      <w:tr w:rsidR="0028330A" w14:paraId="3FDB3BE0" w14:textId="77777777">
        <w:trPr>
          <w:trHeight w:val="1724"/>
        </w:trPr>
        <w:tc>
          <w:tcPr>
            <w:tcW w:w="11070" w:type="dxa"/>
            <w:gridSpan w:val="8"/>
            <w:tcBorders>
              <w:top w:val="single" w:sz="4" w:space="0" w:color="auto"/>
              <w:left w:val="single" w:sz="4" w:space="0" w:color="auto"/>
              <w:bottom w:val="single" w:sz="4" w:space="0" w:color="auto"/>
              <w:right w:val="single" w:sz="4" w:space="0" w:color="auto"/>
            </w:tcBorders>
            <w:vAlign w:val="center"/>
          </w:tcPr>
          <w:p w14:paraId="166F1DE9" w14:textId="77777777" w:rsidR="0028330A" w:rsidRDefault="00BF69AA">
            <w:pPr>
              <w:rPr>
                <w:rFonts w:ascii="宋体" w:hAnsi="宋体" w:cs="宋体"/>
                <w:szCs w:val="21"/>
              </w:rPr>
            </w:pPr>
            <w:r>
              <w:rPr>
                <w:rFonts w:ascii="宋体" w:hAnsi="宋体" w:cs="宋体" w:hint="eastAsia"/>
                <w:szCs w:val="21"/>
                <w:lang w:bidi="ar"/>
              </w:rPr>
              <w:t>维保说明。</w:t>
            </w:r>
          </w:p>
        </w:tc>
      </w:tr>
      <w:tr w:rsidR="0028330A" w14:paraId="1024FF60" w14:textId="77777777">
        <w:trPr>
          <w:trHeight w:val="1435"/>
        </w:trPr>
        <w:tc>
          <w:tcPr>
            <w:tcW w:w="2788" w:type="dxa"/>
            <w:gridSpan w:val="2"/>
            <w:tcBorders>
              <w:top w:val="single" w:sz="4" w:space="0" w:color="auto"/>
              <w:left w:val="single" w:sz="4" w:space="0" w:color="auto"/>
              <w:bottom w:val="single" w:sz="4" w:space="0" w:color="auto"/>
              <w:right w:val="single" w:sz="4" w:space="0" w:color="auto"/>
            </w:tcBorders>
            <w:vAlign w:val="center"/>
          </w:tcPr>
          <w:p w14:paraId="5894DE1C" w14:textId="77777777" w:rsidR="0028330A" w:rsidRDefault="00BF69AA">
            <w:pPr>
              <w:jc w:val="right"/>
              <w:rPr>
                <w:rFonts w:ascii="宋体" w:hAnsi="宋体" w:cs="宋体"/>
                <w:szCs w:val="21"/>
              </w:rPr>
            </w:pPr>
            <w:r>
              <w:rPr>
                <w:rFonts w:ascii="宋体" w:hAnsi="宋体" w:cs="宋体" w:hint="eastAsia"/>
                <w:szCs w:val="21"/>
              </w:rPr>
              <w:t>整体报价</w:t>
            </w:r>
            <w:r>
              <w:rPr>
                <w:rFonts w:ascii="宋体" w:hAnsi="宋体" w:cs="宋体" w:hint="eastAsia"/>
                <w:szCs w:val="21"/>
                <w:lang w:bidi="ar"/>
              </w:rPr>
              <w:t>：</w:t>
            </w:r>
          </w:p>
        </w:tc>
        <w:tc>
          <w:tcPr>
            <w:tcW w:w="8282" w:type="dxa"/>
            <w:gridSpan w:val="6"/>
            <w:tcBorders>
              <w:top w:val="single" w:sz="4" w:space="0" w:color="auto"/>
              <w:left w:val="single" w:sz="4" w:space="0" w:color="auto"/>
              <w:bottom w:val="single" w:sz="4" w:space="0" w:color="auto"/>
              <w:right w:val="single" w:sz="4" w:space="0" w:color="auto"/>
            </w:tcBorders>
            <w:vAlign w:val="center"/>
          </w:tcPr>
          <w:p w14:paraId="6219BAED" w14:textId="77777777" w:rsidR="0028330A" w:rsidRDefault="00BF69AA">
            <w:pPr>
              <w:ind w:firstLineChars="400" w:firstLine="840"/>
              <w:rPr>
                <w:rFonts w:ascii="宋体" w:hAnsi="宋体" w:cs="宋体"/>
                <w:szCs w:val="21"/>
              </w:rPr>
            </w:pPr>
            <w:r>
              <w:rPr>
                <w:rFonts w:ascii="宋体" w:hAnsi="宋体" w:cs="宋体" w:hint="eastAsia"/>
                <w:szCs w:val="21"/>
                <w:lang w:bidi="ar"/>
              </w:rPr>
              <w:t>小写：                      大写：</w:t>
            </w:r>
          </w:p>
        </w:tc>
      </w:tr>
    </w:tbl>
    <w:p w14:paraId="7665C137" w14:textId="77777777" w:rsidR="0028330A" w:rsidRDefault="0028330A">
      <w:pPr>
        <w:rPr>
          <w:rFonts w:eastAsia="黑体"/>
          <w:b/>
          <w:sz w:val="28"/>
          <w:szCs w:val="22"/>
        </w:rPr>
      </w:pPr>
    </w:p>
    <w:p w14:paraId="38B255CA" w14:textId="77777777" w:rsidR="0028330A" w:rsidRDefault="0028330A">
      <w:pPr>
        <w:rPr>
          <w:rFonts w:eastAsia="黑体"/>
          <w:b/>
          <w:sz w:val="28"/>
          <w:szCs w:val="22"/>
        </w:rPr>
      </w:pPr>
    </w:p>
    <w:p w14:paraId="2C91F522" w14:textId="77777777" w:rsidR="0028330A" w:rsidRDefault="0028330A">
      <w:pPr>
        <w:rPr>
          <w:rFonts w:eastAsia="黑体"/>
          <w:b/>
          <w:sz w:val="28"/>
          <w:szCs w:val="22"/>
        </w:rPr>
      </w:pPr>
    </w:p>
    <w:p w14:paraId="7675EF84" w14:textId="77777777" w:rsidR="0028330A" w:rsidRDefault="00BF69AA">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6</w:t>
      </w:r>
    </w:p>
    <w:p w14:paraId="257296D0" w14:textId="77777777" w:rsidR="0028330A" w:rsidRDefault="00BF69AA">
      <w:pPr>
        <w:jc w:val="center"/>
        <w:rPr>
          <w:rFonts w:eastAsia="黑体"/>
          <w:b/>
          <w:sz w:val="28"/>
          <w:szCs w:val="22"/>
        </w:rPr>
      </w:pPr>
      <w:r>
        <w:rPr>
          <w:rFonts w:eastAsia="黑体" w:cs="黑体" w:hint="eastAsia"/>
          <w:b/>
          <w:sz w:val="28"/>
          <w:szCs w:val="22"/>
          <w:lang w:bidi="ar"/>
        </w:rPr>
        <w:t>商务条款偏离表</w:t>
      </w:r>
    </w:p>
    <w:p w14:paraId="381066C8" w14:textId="77777777" w:rsidR="0028330A" w:rsidRDefault="0028330A">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28330A" w14:paraId="6F0CA7D4"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843C97D" w14:textId="77777777" w:rsidR="0028330A" w:rsidRDefault="00BF69AA">
            <w:pPr>
              <w:jc w:val="center"/>
              <w:rPr>
                <w:rFonts w:ascii="宋体" w:hAnsi="宋体" w:cs="宋体"/>
                <w:sz w:val="24"/>
                <w:szCs w:val="22"/>
              </w:rPr>
            </w:pPr>
            <w:r>
              <w:rPr>
                <w:rFonts w:ascii="宋体" w:hAnsi="宋体" w:cs="宋体" w:hint="eastAsia"/>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vAlign w:val="center"/>
          </w:tcPr>
          <w:p w14:paraId="0B95C184" w14:textId="77777777" w:rsidR="0028330A" w:rsidRDefault="00BF69AA">
            <w:pPr>
              <w:jc w:val="center"/>
              <w:rPr>
                <w:rFonts w:ascii="宋体" w:hAnsi="宋体" w:cs="宋体"/>
                <w:sz w:val="24"/>
                <w:szCs w:val="22"/>
              </w:rPr>
            </w:pPr>
            <w:r>
              <w:rPr>
                <w:rFonts w:ascii="宋体" w:hAnsi="宋体" w:cs="宋体" w:hint="eastAsia"/>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vAlign w:val="center"/>
          </w:tcPr>
          <w:p w14:paraId="0B2D9729" w14:textId="77777777" w:rsidR="0028330A" w:rsidRDefault="00BF69AA">
            <w:pPr>
              <w:jc w:val="center"/>
              <w:rPr>
                <w:rFonts w:ascii="宋体" w:hAnsi="宋体" w:cs="宋体"/>
                <w:sz w:val="24"/>
                <w:szCs w:val="22"/>
              </w:rPr>
            </w:pPr>
            <w:r>
              <w:rPr>
                <w:rFonts w:ascii="宋体" w:hAnsi="宋体" w:cs="宋体" w:hint="eastAsia"/>
                <w:sz w:val="24"/>
                <w:szCs w:val="22"/>
                <w:lang w:bidi="ar"/>
              </w:rPr>
              <w:t>投标书条款</w:t>
            </w:r>
          </w:p>
        </w:tc>
      </w:tr>
      <w:tr w:rsidR="0028330A" w14:paraId="2FAD24B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38F6919"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FBFD24D" w14:textId="77777777" w:rsidR="0028330A" w:rsidRDefault="00BF69AA">
            <w:pPr>
              <w:jc w:val="center"/>
              <w:rPr>
                <w:rFonts w:ascii="宋体" w:hAnsi="宋体" w:cs="宋体"/>
                <w:sz w:val="24"/>
                <w:szCs w:val="22"/>
              </w:rPr>
            </w:pPr>
            <w:r>
              <w:rPr>
                <w:rFonts w:ascii="宋体" w:hAnsi="宋体" w:cs="宋体" w:hint="eastAsia"/>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vAlign w:val="center"/>
          </w:tcPr>
          <w:p w14:paraId="3CF3B53B" w14:textId="77777777" w:rsidR="0028330A" w:rsidRDefault="00BF69AA">
            <w:pPr>
              <w:jc w:val="center"/>
              <w:rPr>
                <w:rFonts w:ascii="宋体" w:hAnsi="宋体" w:cs="宋体"/>
                <w:sz w:val="24"/>
                <w:szCs w:val="22"/>
              </w:rPr>
            </w:pPr>
            <w:r>
              <w:rPr>
                <w:rFonts w:ascii="宋体" w:hAnsi="宋体" w:cs="宋体" w:hint="eastAsia"/>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vAlign w:val="center"/>
          </w:tcPr>
          <w:p w14:paraId="6C7C696E" w14:textId="77777777" w:rsidR="0028330A" w:rsidRDefault="00BF69AA">
            <w:pPr>
              <w:jc w:val="center"/>
              <w:rPr>
                <w:rFonts w:ascii="宋体" w:hAnsi="宋体" w:cs="宋体"/>
                <w:sz w:val="24"/>
                <w:szCs w:val="22"/>
              </w:rPr>
            </w:pPr>
            <w:r>
              <w:rPr>
                <w:rFonts w:ascii="宋体" w:hAnsi="宋体" w:cs="宋体" w:hint="eastAsia"/>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vAlign w:val="center"/>
          </w:tcPr>
          <w:p w14:paraId="7BE5885C" w14:textId="77777777" w:rsidR="0028330A" w:rsidRDefault="00BF69AA">
            <w:pPr>
              <w:jc w:val="center"/>
              <w:rPr>
                <w:rFonts w:ascii="宋体" w:hAnsi="宋体" w:cs="宋体"/>
                <w:sz w:val="24"/>
                <w:szCs w:val="22"/>
              </w:rPr>
            </w:pPr>
            <w:r>
              <w:rPr>
                <w:rFonts w:ascii="宋体" w:hAnsi="宋体" w:cs="宋体" w:hint="eastAsia"/>
                <w:sz w:val="24"/>
                <w:szCs w:val="22"/>
                <w:lang w:bidi="ar"/>
              </w:rPr>
              <w:t>条款内容</w:t>
            </w:r>
          </w:p>
        </w:tc>
      </w:tr>
      <w:tr w:rsidR="0028330A" w14:paraId="6AA40935"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0672F1E"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1875E2D"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3134BABE"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EECCF0F"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DD04997" w14:textId="77777777" w:rsidR="0028330A" w:rsidRDefault="0028330A">
            <w:pPr>
              <w:rPr>
                <w:rFonts w:ascii="宋体" w:hAnsi="宋体" w:cs="宋体"/>
                <w:sz w:val="24"/>
                <w:szCs w:val="22"/>
              </w:rPr>
            </w:pPr>
          </w:p>
        </w:tc>
      </w:tr>
      <w:tr w:rsidR="0028330A" w14:paraId="25297A22"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2023110"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921017D"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242E79D"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BBC2548"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7BEF44A5" w14:textId="77777777" w:rsidR="0028330A" w:rsidRDefault="0028330A">
            <w:pPr>
              <w:rPr>
                <w:rFonts w:ascii="宋体" w:hAnsi="宋体" w:cs="宋体"/>
                <w:sz w:val="24"/>
                <w:szCs w:val="22"/>
              </w:rPr>
            </w:pPr>
          </w:p>
        </w:tc>
      </w:tr>
      <w:tr w:rsidR="0028330A" w14:paraId="4F3D7F3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33F3E7F"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C4D674D"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7080D4A7"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96B0939"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3A4DA19B" w14:textId="77777777" w:rsidR="0028330A" w:rsidRDefault="0028330A">
            <w:pPr>
              <w:rPr>
                <w:rFonts w:ascii="宋体" w:hAnsi="宋体" w:cs="宋体"/>
                <w:sz w:val="24"/>
                <w:szCs w:val="22"/>
              </w:rPr>
            </w:pPr>
          </w:p>
        </w:tc>
      </w:tr>
      <w:tr w:rsidR="0028330A" w14:paraId="3723B00B"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5472F64"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6F1B5D8"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51D9E0E1"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E950788"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264EC68C" w14:textId="77777777" w:rsidR="0028330A" w:rsidRDefault="0028330A">
            <w:pPr>
              <w:rPr>
                <w:rFonts w:ascii="宋体" w:hAnsi="宋体" w:cs="宋体"/>
                <w:sz w:val="24"/>
                <w:szCs w:val="22"/>
              </w:rPr>
            </w:pPr>
          </w:p>
        </w:tc>
      </w:tr>
      <w:tr w:rsidR="0028330A" w14:paraId="3052AC43"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F255EE6"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7B693A5"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024ADE9D"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D4ACCF5"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09A59506" w14:textId="77777777" w:rsidR="0028330A" w:rsidRDefault="0028330A">
            <w:pPr>
              <w:rPr>
                <w:rFonts w:ascii="宋体" w:hAnsi="宋体" w:cs="宋体"/>
                <w:sz w:val="24"/>
                <w:szCs w:val="22"/>
              </w:rPr>
            </w:pPr>
          </w:p>
        </w:tc>
      </w:tr>
      <w:tr w:rsidR="0028330A" w14:paraId="36B927F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A74D8C"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2356EA8C"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5870CBE8"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A4B7552"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3BE0B629" w14:textId="77777777" w:rsidR="0028330A" w:rsidRDefault="0028330A">
            <w:pPr>
              <w:rPr>
                <w:rFonts w:ascii="宋体" w:hAnsi="宋体" w:cs="宋体"/>
                <w:sz w:val="24"/>
                <w:szCs w:val="22"/>
              </w:rPr>
            </w:pPr>
          </w:p>
        </w:tc>
      </w:tr>
      <w:tr w:rsidR="0028330A" w14:paraId="4A663DB8"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83F5691"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0E8F415"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73E8A9C2"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FC57967"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15CF3D10" w14:textId="77777777" w:rsidR="0028330A" w:rsidRDefault="0028330A">
            <w:pPr>
              <w:rPr>
                <w:rFonts w:ascii="宋体" w:hAnsi="宋体" w:cs="宋体"/>
                <w:sz w:val="24"/>
                <w:szCs w:val="22"/>
              </w:rPr>
            </w:pPr>
          </w:p>
        </w:tc>
      </w:tr>
      <w:tr w:rsidR="0028330A" w14:paraId="1A3197CB"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F5A8A71"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F7DFFA5"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7FC53AAC"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C68E19A"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EA3BA5E" w14:textId="77777777" w:rsidR="0028330A" w:rsidRDefault="0028330A">
            <w:pPr>
              <w:rPr>
                <w:rFonts w:ascii="宋体" w:hAnsi="宋体" w:cs="宋体"/>
                <w:sz w:val="24"/>
                <w:szCs w:val="22"/>
              </w:rPr>
            </w:pPr>
          </w:p>
        </w:tc>
      </w:tr>
      <w:tr w:rsidR="0028330A" w14:paraId="18B2DD32"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B991318"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A7E8372"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22856C7B"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39F69C5"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45A9A885" w14:textId="77777777" w:rsidR="0028330A" w:rsidRDefault="0028330A">
            <w:pPr>
              <w:rPr>
                <w:rFonts w:ascii="宋体" w:hAnsi="宋体" w:cs="宋体"/>
                <w:sz w:val="24"/>
                <w:szCs w:val="22"/>
              </w:rPr>
            </w:pPr>
          </w:p>
        </w:tc>
      </w:tr>
      <w:tr w:rsidR="0028330A" w14:paraId="0B4C7708"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0DC89B4"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79B7D41"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33210FAA"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662B990"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47583C1" w14:textId="77777777" w:rsidR="0028330A" w:rsidRDefault="0028330A">
            <w:pPr>
              <w:rPr>
                <w:rFonts w:ascii="宋体" w:hAnsi="宋体" w:cs="宋体"/>
                <w:sz w:val="24"/>
                <w:szCs w:val="22"/>
              </w:rPr>
            </w:pPr>
          </w:p>
        </w:tc>
      </w:tr>
      <w:tr w:rsidR="0028330A" w14:paraId="5CC791D3"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0F7F214F"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1B2D9E68"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022B2EE"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E372251"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742C2655" w14:textId="77777777" w:rsidR="0028330A" w:rsidRDefault="0028330A">
            <w:pPr>
              <w:rPr>
                <w:rFonts w:ascii="宋体" w:hAnsi="宋体" w:cs="宋体"/>
                <w:sz w:val="24"/>
                <w:szCs w:val="22"/>
              </w:rPr>
            </w:pPr>
          </w:p>
        </w:tc>
      </w:tr>
      <w:tr w:rsidR="0028330A" w14:paraId="5631E7FE"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F322ABC"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29E5B64"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4024F726"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52A5554"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24186044" w14:textId="77777777" w:rsidR="0028330A" w:rsidRDefault="0028330A">
            <w:pPr>
              <w:rPr>
                <w:rFonts w:ascii="宋体" w:hAnsi="宋体" w:cs="宋体"/>
                <w:sz w:val="24"/>
                <w:szCs w:val="22"/>
              </w:rPr>
            </w:pPr>
          </w:p>
        </w:tc>
      </w:tr>
      <w:tr w:rsidR="0028330A" w14:paraId="47462E5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39DEC90"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C8942BA" w14:textId="77777777" w:rsidR="0028330A" w:rsidRDefault="0028330A">
            <w:pPr>
              <w:rPr>
                <w:rFonts w:ascii="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vAlign w:val="center"/>
          </w:tcPr>
          <w:p w14:paraId="68D1C16B"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1F61CC8" w14:textId="77777777" w:rsidR="0028330A" w:rsidRDefault="0028330A">
            <w:pPr>
              <w:rPr>
                <w:rFonts w:ascii="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vAlign w:val="center"/>
          </w:tcPr>
          <w:p w14:paraId="69BB089C" w14:textId="77777777" w:rsidR="0028330A" w:rsidRDefault="0028330A">
            <w:pPr>
              <w:rPr>
                <w:rFonts w:ascii="宋体" w:hAnsi="宋体" w:cs="宋体"/>
                <w:sz w:val="24"/>
                <w:szCs w:val="22"/>
              </w:rPr>
            </w:pPr>
          </w:p>
        </w:tc>
      </w:tr>
    </w:tbl>
    <w:p w14:paraId="6A6CF8D3" w14:textId="77777777" w:rsidR="0028330A" w:rsidRDefault="00BF69AA">
      <w:pPr>
        <w:rPr>
          <w:rFonts w:ascii="宋体" w:hAnsi="宋体" w:cs="宋体"/>
          <w:sz w:val="24"/>
          <w:szCs w:val="22"/>
        </w:rPr>
      </w:pPr>
      <w:r>
        <w:rPr>
          <w:rFonts w:ascii="宋体" w:hAnsi="宋体" w:cs="宋体" w:hint="eastAsia"/>
          <w:sz w:val="24"/>
          <w:szCs w:val="22"/>
          <w:lang w:bidi="ar"/>
        </w:rPr>
        <w:t>投标人名称：                   投标人代表签字：            日期：</w:t>
      </w:r>
    </w:p>
    <w:p w14:paraId="7192B774" w14:textId="77777777" w:rsidR="0028330A" w:rsidRDefault="00BF69AA">
      <w:pPr>
        <w:rPr>
          <w:rFonts w:ascii="宋体" w:hAnsi="宋体" w:cs="宋体"/>
          <w:sz w:val="24"/>
          <w:szCs w:val="22"/>
        </w:rPr>
      </w:pPr>
      <w:r>
        <w:rPr>
          <w:rFonts w:ascii="宋体" w:hAnsi="宋体" w:cs="宋体" w:hint="eastAsia"/>
          <w:sz w:val="24"/>
          <w:szCs w:val="22"/>
          <w:lang w:bidi="ar"/>
        </w:rPr>
        <w:t>注：为避免歧义，无偏离也应要提报该表，并注明“无”字。如无该表则即使在其它部分已反映，将也被视为“无偏离”。</w:t>
      </w:r>
    </w:p>
    <w:p w14:paraId="2494C033" w14:textId="77777777" w:rsidR="0028330A" w:rsidRDefault="0028330A">
      <w:pPr>
        <w:rPr>
          <w:rFonts w:ascii="宋体" w:hAnsi="宋体" w:cs="宋体"/>
          <w:sz w:val="24"/>
          <w:szCs w:val="22"/>
        </w:rPr>
      </w:pPr>
    </w:p>
    <w:p w14:paraId="799E1D18" w14:textId="77777777" w:rsidR="0028330A" w:rsidRDefault="00BF69AA">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7</w:t>
      </w:r>
    </w:p>
    <w:p w14:paraId="41CF273E" w14:textId="77777777" w:rsidR="0028330A" w:rsidRDefault="00BF69AA">
      <w:pPr>
        <w:jc w:val="center"/>
        <w:rPr>
          <w:rFonts w:eastAsia="黑体"/>
          <w:b/>
          <w:sz w:val="28"/>
          <w:szCs w:val="22"/>
        </w:rPr>
      </w:pPr>
      <w:r>
        <w:rPr>
          <w:rFonts w:eastAsia="黑体" w:cs="黑体" w:hint="eastAsia"/>
          <w:b/>
          <w:sz w:val="28"/>
          <w:szCs w:val="22"/>
          <w:lang w:bidi="ar"/>
        </w:rPr>
        <w:t>技术规格、参数偏离表</w:t>
      </w:r>
    </w:p>
    <w:p w14:paraId="43214360" w14:textId="77777777" w:rsidR="0028330A" w:rsidRDefault="0028330A">
      <w:pPr>
        <w:rPr>
          <w:rFonts w:ascii="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28330A" w14:paraId="0310C976"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228926" w14:textId="77777777" w:rsidR="0028330A" w:rsidRDefault="00BF69AA">
            <w:pPr>
              <w:jc w:val="center"/>
              <w:rPr>
                <w:rFonts w:ascii="宋体" w:hAnsi="宋体" w:cs="宋体"/>
                <w:sz w:val="24"/>
                <w:szCs w:val="22"/>
              </w:rPr>
            </w:pPr>
            <w:r>
              <w:rPr>
                <w:rFonts w:ascii="宋体" w:hAnsi="宋体" w:cs="宋体" w:hint="eastAsia"/>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vAlign w:val="center"/>
          </w:tcPr>
          <w:p w14:paraId="3DF45763" w14:textId="77777777" w:rsidR="0028330A" w:rsidRDefault="00BF69AA">
            <w:pPr>
              <w:jc w:val="center"/>
              <w:rPr>
                <w:rFonts w:ascii="宋体" w:hAnsi="宋体" w:cs="宋体"/>
                <w:sz w:val="24"/>
                <w:szCs w:val="22"/>
              </w:rPr>
            </w:pPr>
            <w:r>
              <w:rPr>
                <w:rFonts w:ascii="宋体" w:hAnsi="宋体" w:cs="宋体" w:hint="eastAsia"/>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vAlign w:val="center"/>
          </w:tcPr>
          <w:p w14:paraId="61C9500C" w14:textId="77777777" w:rsidR="0028330A" w:rsidRDefault="00BF69AA">
            <w:pPr>
              <w:jc w:val="center"/>
              <w:rPr>
                <w:rFonts w:ascii="宋体" w:hAnsi="宋体" w:cs="宋体"/>
                <w:sz w:val="24"/>
                <w:szCs w:val="22"/>
              </w:rPr>
            </w:pPr>
            <w:r>
              <w:rPr>
                <w:rFonts w:ascii="宋体" w:hAnsi="宋体" w:cs="宋体" w:hint="eastAsia"/>
                <w:sz w:val="24"/>
                <w:szCs w:val="22"/>
                <w:lang w:bidi="ar"/>
              </w:rPr>
              <w:t>投标书条款</w:t>
            </w:r>
          </w:p>
        </w:tc>
      </w:tr>
      <w:tr w:rsidR="0028330A" w14:paraId="5D56592B"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360D52F7"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38348FD2" w14:textId="77777777" w:rsidR="0028330A" w:rsidRDefault="00BF69AA">
            <w:pPr>
              <w:jc w:val="center"/>
              <w:rPr>
                <w:rFonts w:ascii="宋体" w:hAnsi="宋体" w:cs="宋体"/>
                <w:sz w:val="24"/>
                <w:szCs w:val="22"/>
              </w:rPr>
            </w:pPr>
            <w:r>
              <w:rPr>
                <w:rFonts w:ascii="宋体" w:hAnsi="宋体" w:cs="宋体" w:hint="eastAsia"/>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vAlign w:val="center"/>
          </w:tcPr>
          <w:p w14:paraId="537E3DB6" w14:textId="77777777" w:rsidR="0028330A" w:rsidRDefault="00BF69AA">
            <w:pPr>
              <w:jc w:val="center"/>
              <w:rPr>
                <w:rFonts w:ascii="宋体" w:hAnsi="宋体" w:cs="宋体"/>
                <w:sz w:val="24"/>
                <w:szCs w:val="22"/>
              </w:rPr>
            </w:pPr>
            <w:r>
              <w:rPr>
                <w:rFonts w:ascii="宋体" w:hAnsi="宋体" w:cs="宋体" w:hint="eastAsia"/>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vAlign w:val="center"/>
          </w:tcPr>
          <w:p w14:paraId="2D124177" w14:textId="77777777" w:rsidR="0028330A" w:rsidRDefault="00BF69AA">
            <w:pPr>
              <w:jc w:val="center"/>
              <w:rPr>
                <w:rFonts w:ascii="宋体" w:hAnsi="宋体" w:cs="宋体"/>
                <w:sz w:val="24"/>
                <w:szCs w:val="22"/>
              </w:rPr>
            </w:pPr>
            <w:r>
              <w:rPr>
                <w:rFonts w:ascii="宋体" w:hAnsi="宋体" w:cs="宋体" w:hint="eastAsia"/>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vAlign w:val="center"/>
          </w:tcPr>
          <w:p w14:paraId="30663D9C" w14:textId="77777777" w:rsidR="0028330A" w:rsidRDefault="00BF69AA">
            <w:pPr>
              <w:jc w:val="center"/>
              <w:rPr>
                <w:rFonts w:ascii="宋体" w:hAnsi="宋体" w:cs="宋体"/>
                <w:sz w:val="24"/>
                <w:szCs w:val="22"/>
              </w:rPr>
            </w:pPr>
            <w:r>
              <w:rPr>
                <w:rFonts w:ascii="宋体" w:hAnsi="宋体" w:cs="宋体" w:hint="eastAsia"/>
                <w:sz w:val="24"/>
                <w:szCs w:val="22"/>
                <w:lang w:bidi="ar"/>
              </w:rPr>
              <w:t>条款内容</w:t>
            </w:r>
          </w:p>
        </w:tc>
      </w:tr>
      <w:tr w:rsidR="0028330A" w14:paraId="37FC9AB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4A7BC1C"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1E850D1"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0871492E"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D1128B9"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16543832" w14:textId="77777777" w:rsidR="0028330A" w:rsidRDefault="0028330A">
            <w:pPr>
              <w:rPr>
                <w:rFonts w:ascii="宋体" w:hAnsi="宋体" w:cs="宋体"/>
                <w:sz w:val="24"/>
                <w:szCs w:val="22"/>
              </w:rPr>
            </w:pPr>
          </w:p>
        </w:tc>
      </w:tr>
      <w:tr w:rsidR="0028330A" w14:paraId="274D2CA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0C88CC3"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58CD01B6"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4BC77A1C"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EA45997"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420DD264" w14:textId="77777777" w:rsidR="0028330A" w:rsidRDefault="0028330A">
            <w:pPr>
              <w:rPr>
                <w:rFonts w:ascii="宋体" w:hAnsi="宋体" w:cs="宋体"/>
                <w:sz w:val="24"/>
                <w:szCs w:val="22"/>
              </w:rPr>
            </w:pPr>
          </w:p>
        </w:tc>
      </w:tr>
      <w:tr w:rsidR="0028330A" w14:paraId="715E763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56B7EDB2"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926A160"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0A09C64E"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4095D6D"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6651F630" w14:textId="77777777" w:rsidR="0028330A" w:rsidRDefault="0028330A">
            <w:pPr>
              <w:rPr>
                <w:rFonts w:ascii="宋体" w:hAnsi="宋体" w:cs="宋体"/>
                <w:sz w:val="24"/>
                <w:szCs w:val="22"/>
              </w:rPr>
            </w:pPr>
          </w:p>
        </w:tc>
      </w:tr>
      <w:tr w:rsidR="0028330A" w14:paraId="6ED7EE6A"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4FEAE417"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13D2FC9"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35ED4F0"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081BC765"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2CBD2241" w14:textId="77777777" w:rsidR="0028330A" w:rsidRDefault="0028330A">
            <w:pPr>
              <w:rPr>
                <w:rFonts w:ascii="宋体" w:hAnsi="宋体" w:cs="宋体"/>
                <w:sz w:val="24"/>
                <w:szCs w:val="22"/>
              </w:rPr>
            </w:pPr>
          </w:p>
        </w:tc>
      </w:tr>
      <w:tr w:rsidR="0028330A" w14:paraId="62303247"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CE2560C"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20C046B"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621252AA"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73FA1CC5"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D2EA9AD" w14:textId="77777777" w:rsidR="0028330A" w:rsidRDefault="0028330A">
            <w:pPr>
              <w:rPr>
                <w:rFonts w:ascii="宋体" w:hAnsi="宋体" w:cs="宋体"/>
                <w:sz w:val="24"/>
                <w:szCs w:val="22"/>
              </w:rPr>
            </w:pPr>
          </w:p>
        </w:tc>
      </w:tr>
      <w:tr w:rsidR="0028330A" w14:paraId="192B141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05C53A"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E6C3070"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478B27F5"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4088B1CE"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719F078" w14:textId="77777777" w:rsidR="0028330A" w:rsidRDefault="0028330A">
            <w:pPr>
              <w:rPr>
                <w:rFonts w:ascii="宋体" w:hAnsi="宋体" w:cs="宋体"/>
                <w:sz w:val="24"/>
                <w:szCs w:val="22"/>
              </w:rPr>
            </w:pPr>
          </w:p>
        </w:tc>
      </w:tr>
      <w:tr w:rsidR="0028330A" w14:paraId="1B7156A9"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24AFABA6"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258D69A"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52D7683"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5C284BA5"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10EAD16F" w14:textId="77777777" w:rsidR="0028330A" w:rsidRDefault="0028330A">
            <w:pPr>
              <w:rPr>
                <w:rFonts w:ascii="宋体" w:hAnsi="宋体" w:cs="宋体"/>
                <w:sz w:val="24"/>
                <w:szCs w:val="22"/>
              </w:rPr>
            </w:pPr>
          </w:p>
        </w:tc>
      </w:tr>
      <w:tr w:rsidR="0028330A" w14:paraId="476E5108"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61641DF"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EE9F5DA"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089B756"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E4B43EB"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8797AF1" w14:textId="77777777" w:rsidR="0028330A" w:rsidRDefault="0028330A">
            <w:pPr>
              <w:rPr>
                <w:rFonts w:ascii="宋体" w:hAnsi="宋体" w:cs="宋体"/>
                <w:sz w:val="24"/>
                <w:szCs w:val="22"/>
              </w:rPr>
            </w:pPr>
          </w:p>
        </w:tc>
      </w:tr>
      <w:tr w:rsidR="0028330A" w14:paraId="0E04BCDD"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E2785CE"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7D45313C"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627EBF4F"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37E24EC"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095B48CE" w14:textId="77777777" w:rsidR="0028330A" w:rsidRDefault="0028330A">
            <w:pPr>
              <w:rPr>
                <w:rFonts w:ascii="宋体" w:hAnsi="宋体" w:cs="宋体"/>
                <w:sz w:val="24"/>
                <w:szCs w:val="22"/>
              </w:rPr>
            </w:pPr>
          </w:p>
        </w:tc>
      </w:tr>
      <w:tr w:rsidR="0028330A" w14:paraId="45FBBF4F"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6CE1C56"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0C21F5F9"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0DE6060F"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4C83348E"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608413E2" w14:textId="77777777" w:rsidR="0028330A" w:rsidRDefault="0028330A">
            <w:pPr>
              <w:rPr>
                <w:rFonts w:ascii="宋体" w:hAnsi="宋体" w:cs="宋体"/>
                <w:sz w:val="24"/>
                <w:szCs w:val="22"/>
              </w:rPr>
            </w:pPr>
          </w:p>
        </w:tc>
      </w:tr>
      <w:tr w:rsidR="0028330A" w14:paraId="44C2A082"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65E71D5A"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6E5DF5DC"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25ADF5E7"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1DBF77DC"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5565FDB3" w14:textId="77777777" w:rsidR="0028330A" w:rsidRDefault="0028330A">
            <w:pPr>
              <w:rPr>
                <w:rFonts w:ascii="宋体" w:hAnsi="宋体" w:cs="宋体"/>
                <w:sz w:val="24"/>
                <w:szCs w:val="22"/>
              </w:rPr>
            </w:pPr>
          </w:p>
        </w:tc>
      </w:tr>
      <w:tr w:rsidR="0028330A" w14:paraId="09C2B0CE" w14:textId="77777777">
        <w:trPr>
          <w:trHeight w:val="680"/>
        </w:trPr>
        <w:tc>
          <w:tcPr>
            <w:tcW w:w="827" w:type="dxa"/>
            <w:tcBorders>
              <w:top w:val="single" w:sz="4" w:space="0" w:color="auto"/>
              <w:left w:val="single" w:sz="4" w:space="0" w:color="auto"/>
              <w:bottom w:val="single" w:sz="4" w:space="0" w:color="auto"/>
              <w:right w:val="single" w:sz="4" w:space="0" w:color="auto"/>
            </w:tcBorders>
            <w:vAlign w:val="center"/>
          </w:tcPr>
          <w:p w14:paraId="799464F4" w14:textId="77777777" w:rsidR="0028330A" w:rsidRDefault="0028330A">
            <w:pPr>
              <w:rPr>
                <w:rFonts w:ascii="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vAlign w:val="center"/>
          </w:tcPr>
          <w:p w14:paraId="4CF1DAA7" w14:textId="77777777" w:rsidR="0028330A" w:rsidRDefault="0028330A">
            <w:pPr>
              <w:rPr>
                <w:rFonts w:ascii="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vAlign w:val="center"/>
          </w:tcPr>
          <w:p w14:paraId="755E15CD" w14:textId="77777777" w:rsidR="0028330A" w:rsidRDefault="0028330A">
            <w:pPr>
              <w:rPr>
                <w:rFonts w:ascii="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35775136" w14:textId="77777777" w:rsidR="0028330A" w:rsidRDefault="0028330A">
            <w:pPr>
              <w:rPr>
                <w:rFonts w:ascii="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vAlign w:val="center"/>
          </w:tcPr>
          <w:p w14:paraId="3D734249" w14:textId="77777777" w:rsidR="0028330A" w:rsidRDefault="0028330A">
            <w:pPr>
              <w:rPr>
                <w:rFonts w:ascii="宋体" w:hAnsi="宋体" w:cs="宋体"/>
                <w:sz w:val="24"/>
                <w:szCs w:val="22"/>
              </w:rPr>
            </w:pPr>
          </w:p>
        </w:tc>
      </w:tr>
    </w:tbl>
    <w:p w14:paraId="0D0590DA" w14:textId="77777777" w:rsidR="0028330A" w:rsidRDefault="00BF69AA">
      <w:pPr>
        <w:rPr>
          <w:sz w:val="24"/>
        </w:rPr>
      </w:pPr>
      <w:r>
        <w:rPr>
          <w:rFonts w:cs="宋体" w:hint="eastAsia"/>
          <w:sz w:val="24"/>
          <w:lang w:bidi="ar"/>
        </w:rPr>
        <w:t>投标人名称：</w:t>
      </w:r>
      <w:r>
        <w:rPr>
          <w:sz w:val="24"/>
          <w:lang w:bidi="ar"/>
        </w:rPr>
        <w:t xml:space="preserve">                   </w:t>
      </w:r>
      <w:r>
        <w:rPr>
          <w:rFonts w:cs="宋体" w:hint="eastAsia"/>
          <w:sz w:val="24"/>
          <w:lang w:bidi="ar"/>
        </w:rPr>
        <w:t>投标人代表签字：</w:t>
      </w:r>
      <w:r>
        <w:rPr>
          <w:sz w:val="24"/>
          <w:lang w:bidi="ar"/>
        </w:rPr>
        <w:t xml:space="preserve">            </w:t>
      </w:r>
      <w:r>
        <w:rPr>
          <w:rFonts w:cs="宋体" w:hint="eastAsia"/>
          <w:sz w:val="24"/>
          <w:lang w:bidi="ar"/>
        </w:rPr>
        <w:t>日期：</w:t>
      </w:r>
    </w:p>
    <w:p w14:paraId="2992AFA6" w14:textId="77777777" w:rsidR="0028330A" w:rsidRDefault="00BF69AA">
      <w:pPr>
        <w:rPr>
          <w:sz w:val="24"/>
        </w:rPr>
      </w:pPr>
      <w:r>
        <w:rPr>
          <w:rFonts w:cs="宋体" w:hint="eastAsia"/>
          <w:sz w:val="24"/>
          <w:lang w:bidi="ar"/>
        </w:rPr>
        <w:t>注：为避免歧义，无偏离也应要提报该表，并注明“无”字。如无该表则即使在其它部分已反映，将也被视为“无偏离”。</w:t>
      </w:r>
    </w:p>
    <w:p w14:paraId="7B692C79" w14:textId="77777777" w:rsidR="0028330A" w:rsidRDefault="0028330A">
      <w:pPr>
        <w:rPr>
          <w:rFonts w:ascii="宋体" w:hAnsi="宋体" w:cs="宋体"/>
          <w:sz w:val="24"/>
          <w:szCs w:val="22"/>
        </w:rPr>
      </w:pPr>
    </w:p>
    <w:p w14:paraId="0CDC0E81" w14:textId="77777777" w:rsidR="0028330A" w:rsidRDefault="0028330A">
      <w:pPr>
        <w:pStyle w:val="ab"/>
        <w:widowControl/>
        <w:spacing w:line="360" w:lineRule="auto"/>
        <w:ind w:left="820" w:hanging="400"/>
        <w:jc w:val="center"/>
        <w:rPr>
          <w:rFonts w:hint="default"/>
        </w:rPr>
      </w:pPr>
    </w:p>
    <w:p w14:paraId="712517BE" w14:textId="77777777" w:rsidR="0028330A" w:rsidRDefault="00BF69AA">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8</w:t>
      </w:r>
    </w:p>
    <w:p w14:paraId="370CCCA9" w14:textId="77777777" w:rsidR="0028330A" w:rsidRDefault="00BF69AA">
      <w:pPr>
        <w:jc w:val="center"/>
        <w:rPr>
          <w:rFonts w:eastAsia="黑体"/>
          <w:b/>
          <w:sz w:val="28"/>
          <w:szCs w:val="22"/>
        </w:rPr>
      </w:pPr>
      <w:r>
        <w:rPr>
          <w:rFonts w:eastAsia="黑体" w:cs="黑体" w:hint="eastAsia"/>
          <w:b/>
          <w:sz w:val="28"/>
          <w:szCs w:val="22"/>
          <w:lang w:bidi="ar"/>
        </w:rPr>
        <w:t>项目实施方案</w:t>
      </w:r>
    </w:p>
    <w:p w14:paraId="011433F5" w14:textId="77777777" w:rsidR="0028330A" w:rsidRDefault="0028330A">
      <w:pPr>
        <w:spacing w:line="360" w:lineRule="auto"/>
        <w:ind w:firstLineChars="200" w:firstLine="480"/>
        <w:rPr>
          <w:rFonts w:ascii="宋体" w:hAnsi="宋体" w:cs="宋体"/>
          <w:sz w:val="24"/>
          <w:szCs w:val="22"/>
        </w:rPr>
      </w:pPr>
    </w:p>
    <w:p w14:paraId="7F19F932" w14:textId="77777777" w:rsidR="0028330A" w:rsidRDefault="00BF69AA">
      <w:pPr>
        <w:spacing w:line="360" w:lineRule="auto"/>
        <w:ind w:firstLineChars="200" w:firstLine="480"/>
        <w:rPr>
          <w:rFonts w:ascii="宋体" w:hAnsi="宋体" w:cs="宋体"/>
          <w:color w:val="000000"/>
          <w:kern w:val="0"/>
          <w:sz w:val="24"/>
          <w:szCs w:val="22"/>
          <w:lang w:val="zh-CN"/>
        </w:rPr>
      </w:pPr>
      <w:r>
        <w:rPr>
          <w:rFonts w:ascii="宋体" w:hAnsi="宋体" w:cs="宋体" w:hint="eastAsia"/>
          <w:color w:val="000000"/>
          <w:kern w:val="0"/>
          <w:sz w:val="24"/>
          <w:szCs w:val="22"/>
          <w:lang w:val="zh-CN" w:bidi="ar"/>
        </w:rPr>
        <w:t>1、招标文件技术规范书要求完整实施方案，包括维保项目规划蓝图及本期实施内容、本期实施计划、项目实施效果、项目成员组成、维保服务、项目实施保障等。</w:t>
      </w:r>
    </w:p>
    <w:p w14:paraId="2279E00A" w14:textId="77777777" w:rsidR="0028330A" w:rsidRDefault="00BF69AA">
      <w:pPr>
        <w:spacing w:line="360" w:lineRule="auto"/>
        <w:ind w:firstLineChars="200" w:firstLine="480"/>
        <w:rPr>
          <w:rFonts w:ascii="宋体" w:hAnsi="宋体" w:cs="宋体"/>
          <w:sz w:val="24"/>
          <w:szCs w:val="22"/>
        </w:rPr>
      </w:pPr>
      <w:r>
        <w:rPr>
          <w:rFonts w:ascii="宋体" w:hAnsi="宋体" w:cs="宋体" w:hint="eastAsia"/>
          <w:color w:val="000000"/>
          <w:kern w:val="0"/>
          <w:sz w:val="24"/>
          <w:szCs w:val="22"/>
          <w:lang w:bidi="ar"/>
        </w:rPr>
        <w:t>2、</w:t>
      </w:r>
      <w:r>
        <w:rPr>
          <w:rFonts w:ascii="宋体" w:hAnsi="宋体" w:cs="宋体" w:hint="eastAsia"/>
          <w:color w:val="000000"/>
          <w:kern w:val="0"/>
          <w:sz w:val="24"/>
          <w:szCs w:val="22"/>
          <w:lang w:val="zh-CN" w:bidi="ar"/>
        </w:rPr>
        <w:t>实施方案不提供，按无效投标处理。</w:t>
      </w:r>
    </w:p>
    <w:p w14:paraId="38949BCD" w14:textId="77777777" w:rsidR="0028330A" w:rsidRDefault="0028330A">
      <w:pPr>
        <w:ind w:left="570"/>
        <w:rPr>
          <w:rFonts w:ascii="宋体" w:hAnsi="宋体" w:cs="宋体"/>
          <w:sz w:val="24"/>
          <w:szCs w:val="22"/>
        </w:rPr>
      </w:pPr>
    </w:p>
    <w:p w14:paraId="3829DBD8" w14:textId="77777777" w:rsidR="0028330A" w:rsidRDefault="0028330A">
      <w:pPr>
        <w:ind w:left="570"/>
        <w:rPr>
          <w:rFonts w:ascii="宋体" w:hAnsi="宋体" w:cs="宋体"/>
          <w:sz w:val="24"/>
          <w:szCs w:val="22"/>
        </w:rPr>
      </w:pPr>
    </w:p>
    <w:p w14:paraId="38E3B52D" w14:textId="77777777" w:rsidR="0028330A" w:rsidRDefault="0028330A">
      <w:pPr>
        <w:ind w:left="570"/>
        <w:rPr>
          <w:rFonts w:ascii="宋体" w:hAnsi="宋体" w:cs="宋体"/>
          <w:sz w:val="24"/>
          <w:szCs w:val="22"/>
        </w:rPr>
      </w:pPr>
    </w:p>
    <w:p w14:paraId="12AA52AC" w14:textId="77777777" w:rsidR="0028330A" w:rsidRDefault="0028330A">
      <w:pPr>
        <w:ind w:left="570"/>
        <w:rPr>
          <w:rFonts w:ascii="宋体" w:hAnsi="宋体" w:cs="宋体"/>
          <w:sz w:val="24"/>
          <w:szCs w:val="22"/>
        </w:rPr>
      </w:pPr>
    </w:p>
    <w:p w14:paraId="2B32435D" w14:textId="77777777" w:rsidR="0028330A" w:rsidRDefault="0028330A">
      <w:pPr>
        <w:ind w:left="570"/>
        <w:rPr>
          <w:rFonts w:ascii="宋体" w:hAnsi="宋体" w:cs="宋体"/>
          <w:sz w:val="24"/>
          <w:szCs w:val="22"/>
        </w:rPr>
      </w:pPr>
    </w:p>
    <w:p w14:paraId="424F0713" w14:textId="77777777" w:rsidR="0028330A" w:rsidRDefault="00BF69AA">
      <w:pPr>
        <w:ind w:left="570"/>
        <w:rPr>
          <w:rFonts w:ascii="宋体" w:hAnsi="宋体" w:cs="宋体"/>
          <w:sz w:val="24"/>
          <w:szCs w:val="22"/>
        </w:rPr>
      </w:pPr>
      <w:r>
        <w:rPr>
          <w:rFonts w:ascii="宋体" w:hAnsi="宋体" w:cs="宋体" w:hint="eastAsia"/>
          <w:sz w:val="24"/>
          <w:szCs w:val="22"/>
          <w:lang w:bidi="ar"/>
        </w:rPr>
        <w:t>注：投标人应根据上述内容、要求自行编制</w:t>
      </w:r>
    </w:p>
    <w:p w14:paraId="6CCF37E5" w14:textId="77777777" w:rsidR="0028330A" w:rsidRDefault="0028330A">
      <w:pPr>
        <w:ind w:left="900"/>
        <w:rPr>
          <w:rFonts w:ascii="宋体" w:hAnsi="宋体" w:cs="宋体"/>
          <w:sz w:val="24"/>
          <w:szCs w:val="22"/>
        </w:rPr>
      </w:pPr>
    </w:p>
    <w:p w14:paraId="64A03DC8" w14:textId="77777777" w:rsidR="0028330A" w:rsidRDefault="0028330A">
      <w:pPr>
        <w:ind w:left="900"/>
        <w:rPr>
          <w:rFonts w:ascii="宋体" w:hAnsi="宋体" w:cs="宋体"/>
          <w:sz w:val="24"/>
          <w:szCs w:val="22"/>
        </w:rPr>
      </w:pPr>
    </w:p>
    <w:p w14:paraId="726F0994" w14:textId="77777777" w:rsidR="0028330A" w:rsidRDefault="0028330A">
      <w:pPr>
        <w:spacing w:line="520" w:lineRule="exact"/>
        <w:ind w:right="2"/>
        <w:rPr>
          <w:rFonts w:ascii="宋体" w:hAnsi="Courier New" w:cs="宋体"/>
          <w:sz w:val="24"/>
          <w:szCs w:val="22"/>
        </w:rPr>
      </w:pPr>
    </w:p>
    <w:p w14:paraId="28CF707F" w14:textId="77777777" w:rsidR="0028330A" w:rsidRDefault="0028330A">
      <w:pPr>
        <w:spacing w:line="520" w:lineRule="exact"/>
        <w:ind w:right="2"/>
        <w:rPr>
          <w:rFonts w:ascii="宋体" w:hAnsi="Courier New" w:cs="宋体"/>
          <w:sz w:val="24"/>
          <w:szCs w:val="22"/>
        </w:rPr>
      </w:pPr>
    </w:p>
    <w:p w14:paraId="391B8A2F" w14:textId="77777777" w:rsidR="0028330A" w:rsidRDefault="0028330A">
      <w:pPr>
        <w:spacing w:line="520" w:lineRule="exact"/>
        <w:ind w:right="2"/>
        <w:rPr>
          <w:rFonts w:ascii="宋体" w:hAnsi="Courier New" w:cs="宋体"/>
          <w:sz w:val="24"/>
          <w:szCs w:val="22"/>
        </w:rPr>
      </w:pPr>
    </w:p>
    <w:p w14:paraId="709102F0" w14:textId="77777777" w:rsidR="0028330A" w:rsidRDefault="0028330A">
      <w:pPr>
        <w:spacing w:line="520" w:lineRule="exact"/>
        <w:ind w:right="2"/>
        <w:rPr>
          <w:rFonts w:ascii="宋体" w:hAnsi="Courier New" w:cs="宋体"/>
          <w:sz w:val="24"/>
          <w:szCs w:val="22"/>
        </w:rPr>
      </w:pPr>
    </w:p>
    <w:p w14:paraId="062AB78A" w14:textId="77777777" w:rsidR="0028330A" w:rsidRDefault="0028330A">
      <w:pPr>
        <w:spacing w:line="520" w:lineRule="exact"/>
        <w:ind w:right="2"/>
        <w:rPr>
          <w:rFonts w:ascii="宋体" w:hAnsi="Courier New" w:cs="宋体"/>
          <w:sz w:val="24"/>
          <w:szCs w:val="22"/>
        </w:rPr>
      </w:pPr>
    </w:p>
    <w:p w14:paraId="2FCFD079" w14:textId="77777777" w:rsidR="0028330A" w:rsidRDefault="0028330A">
      <w:pPr>
        <w:spacing w:line="520" w:lineRule="exact"/>
        <w:ind w:right="2"/>
        <w:rPr>
          <w:rFonts w:ascii="宋体" w:hAnsi="Courier New" w:cs="宋体"/>
          <w:sz w:val="24"/>
          <w:szCs w:val="22"/>
        </w:rPr>
      </w:pPr>
    </w:p>
    <w:p w14:paraId="527D734B" w14:textId="77777777" w:rsidR="0028330A" w:rsidRDefault="0028330A">
      <w:pPr>
        <w:spacing w:line="520" w:lineRule="exact"/>
        <w:ind w:right="2"/>
        <w:rPr>
          <w:rFonts w:ascii="宋体" w:hAnsi="Courier New" w:cs="宋体"/>
          <w:sz w:val="24"/>
          <w:szCs w:val="22"/>
        </w:rPr>
      </w:pPr>
    </w:p>
    <w:p w14:paraId="31BCED12" w14:textId="77777777" w:rsidR="0028330A" w:rsidRDefault="0028330A">
      <w:pPr>
        <w:spacing w:line="520" w:lineRule="exact"/>
        <w:ind w:right="2"/>
        <w:rPr>
          <w:rFonts w:ascii="宋体" w:hAnsi="Courier New" w:cs="宋体"/>
          <w:sz w:val="24"/>
          <w:szCs w:val="22"/>
        </w:rPr>
      </w:pPr>
    </w:p>
    <w:p w14:paraId="37DFA9CD" w14:textId="77777777" w:rsidR="0028330A" w:rsidRDefault="0028330A">
      <w:pPr>
        <w:spacing w:line="520" w:lineRule="exact"/>
        <w:ind w:right="2"/>
        <w:rPr>
          <w:rFonts w:ascii="宋体" w:hAnsi="Courier New" w:cs="宋体"/>
          <w:sz w:val="24"/>
          <w:szCs w:val="22"/>
        </w:rPr>
      </w:pPr>
    </w:p>
    <w:p w14:paraId="1A81E448" w14:textId="77777777" w:rsidR="0028330A" w:rsidRDefault="0028330A">
      <w:pPr>
        <w:spacing w:line="520" w:lineRule="exact"/>
        <w:ind w:right="2"/>
        <w:rPr>
          <w:rFonts w:ascii="宋体" w:hAnsi="Courier New" w:cs="宋体"/>
          <w:sz w:val="24"/>
          <w:szCs w:val="22"/>
        </w:rPr>
      </w:pPr>
    </w:p>
    <w:p w14:paraId="041F6A96" w14:textId="77777777" w:rsidR="0028330A" w:rsidRDefault="0028330A">
      <w:pPr>
        <w:spacing w:line="520" w:lineRule="exact"/>
        <w:ind w:right="2"/>
        <w:rPr>
          <w:rFonts w:ascii="宋体" w:hAnsi="Courier New" w:cs="宋体"/>
          <w:sz w:val="24"/>
          <w:szCs w:val="22"/>
        </w:rPr>
      </w:pPr>
    </w:p>
    <w:p w14:paraId="4448BA75" w14:textId="77777777" w:rsidR="0028330A" w:rsidRDefault="0028330A">
      <w:pPr>
        <w:spacing w:line="520" w:lineRule="exact"/>
        <w:ind w:right="2"/>
        <w:rPr>
          <w:rFonts w:ascii="宋体" w:hAnsi="Courier New" w:cs="宋体"/>
          <w:sz w:val="24"/>
          <w:szCs w:val="22"/>
        </w:rPr>
      </w:pPr>
    </w:p>
    <w:p w14:paraId="3525FCA9" w14:textId="77777777" w:rsidR="0028330A" w:rsidRDefault="0028330A">
      <w:pPr>
        <w:spacing w:line="520" w:lineRule="exact"/>
        <w:ind w:right="2"/>
        <w:rPr>
          <w:rFonts w:ascii="宋体" w:hAnsi="Courier New" w:cs="宋体"/>
          <w:sz w:val="24"/>
          <w:szCs w:val="22"/>
        </w:rPr>
      </w:pPr>
    </w:p>
    <w:p w14:paraId="0D5AB74A" w14:textId="77777777" w:rsidR="0028330A" w:rsidRDefault="0028330A">
      <w:pPr>
        <w:spacing w:line="520" w:lineRule="exact"/>
        <w:ind w:right="2"/>
        <w:rPr>
          <w:rFonts w:ascii="宋体" w:hAnsi="Courier New" w:cs="宋体"/>
          <w:sz w:val="24"/>
          <w:szCs w:val="22"/>
        </w:rPr>
      </w:pPr>
    </w:p>
    <w:p w14:paraId="6C3647D4" w14:textId="77777777" w:rsidR="0028330A" w:rsidRDefault="00BF69AA">
      <w:pPr>
        <w:rPr>
          <w:rFonts w:eastAsia="黑体"/>
          <w:b/>
          <w:sz w:val="28"/>
          <w:szCs w:val="22"/>
        </w:rPr>
      </w:pPr>
      <w:r>
        <w:rPr>
          <w:rFonts w:eastAsia="黑体" w:cs="黑体" w:hint="eastAsia"/>
          <w:b/>
          <w:sz w:val="28"/>
          <w:szCs w:val="22"/>
          <w:lang w:bidi="ar"/>
        </w:rPr>
        <w:lastRenderedPageBreak/>
        <w:t>附件</w:t>
      </w:r>
      <w:r>
        <w:rPr>
          <w:rFonts w:eastAsia="黑体"/>
          <w:b/>
          <w:sz w:val="28"/>
          <w:szCs w:val="22"/>
          <w:lang w:bidi="ar"/>
        </w:rPr>
        <w:t>9</w:t>
      </w:r>
    </w:p>
    <w:p w14:paraId="796E87D3" w14:textId="77777777" w:rsidR="0028330A" w:rsidRDefault="00BF69AA">
      <w:pPr>
        <w:jc w:val="center"/>
        <w:rPr>
          <w:rFonts w:eastAsia="黑体"/>
          <w:b/>
          <w:sz w:val="28"/>
          <w:szCs w:val="22"/>
        </w:rPr>
      </w:pPr>
      <w:r>
        <w:rPr>
          <w:rFonts w:eastAsia="黑体"/>
          <w:b/>
          <w:sz w:val="28"/>
          <w:szCs w:val="22"/>
          <w:lang w:bidi="ar"/>
        </w:rPr>
        <w:t xml:space="preserve">  </w:t>
      </w:r>
      <w:r>
        <w:rPr>
          <w:rFonts w:eastAsia="黑体" w:cs="黑体" w:hint="eastAsia"/>
          <w:b/>
          <w:sz w:val="28"/>
          <w:szCs w:val="22"/>
          <w:lang w:bidi="ar"/>
        </w:rPr>
        <w:t>投标报名表</w:t>
      </w:r>
    </w:p>
    <w:p w14:paraId="205D9494" w14:textId="77777777" w:rsidR="0028330A" w:rsidRDefault="00BF69AA">
      <w:pPr>
        <w:ind w:firstLineChars="50" w:firstLine="120"/>
        <w:rPr>
          <w:sz w:val="24"/>
          <w:szCs w:val="22"/>
        </w:rPr>
      </w:pPr>
      <w:r>
        <w:rPr>
          <w:rFonts w:cs="宋体" w:hint="eastAsia"/>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28330A" w14:paraId="2DD3152F" w14:textId="77777777">
        <w:trPr>
          <w:trHeight w:val="1539"/>
          <w:jc w:val="center"/>
        </w:trPr>
        <w:tc>
          <w:tcPr>
            <w:tcW w:w="1801" w:type="dxa"/>
            <w:tcBorders>
              <w:top w:val="single" w:sz="4" w:space="0" w:color="auto"/>
              <w:left w:val="single" w:sz="4" w:space="0" w:color="auto"/>
              <w:bottom w:val="single" w:sz="4" w:space="0" w:color="auto"/>
              <w:right w:val="single" w:sz="4" w:space="0" w:color="auto"/>
            </w:tcBorders>
            <w:vAlign w:val="center"/>
          </w:tcPr>
          <w:p w14:paraId="4119AD09" w14:textId="77777777" w:rsidR="0028330A" w:rsidRDefault="00BF69AA">
            <w:pPr>
              <w:jc w:val="center"/>
              <w:rPr>
                <w:sz w:val="24"/>
                <w:szCs w:val="22"/>
              </w:rPr>
            </w:pPr>
            <w:r>
              <w:rPr>
                <w:rFonts w:cs="宋体" w:hint="eastAsia"/>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110FFFC0" w14:textId="77777777" w:rsidR="0028330A" w:rsidRDefault="0028330A">
            <w:pPr>
              <w:spacing w:line="360" w:lineRule="auto"/>
              <w:ind w:firstLineChars="200" w:firstLine="420"/>
              <w:jc w:val="center"/>
              <w:rPr>
                <w:rFonts w:ascii="宋体" w:hAnsi="Courier New" w:cs="宋体"/>
              </w:rPr>
            </w:pPr>
          </w:p>
        </w:tc>
      </w:tr>
      <w:tr w:rsidR="0028330A" w14:paraId="1F3A9B5E" w14:textId="77777777">
        <w:trPr>
          <w:trHeight w:val="1558"/>
          <w:jc w:val="center"/>
        </w:trPr>
        <w:tc>
          <w:tcPr>
            <w:tcW w:w="1801" w:type="dxa"/>
            <w:tcBorders>
              <w:top w:val="single" w:sz="4" w:space="0" w:color="auto"/>
              <w:left w:val="single" w:sz="4" w:space="0" w:color="auto"/>
              <w:bottom w:val="single" w:sz="4" w:space="0" w:color="auto"/>
              <w:right w:val="single" w:sz="4" w:space="0" w:color="auto"/>
            </w:tcBorders>
            <w:vAlign w:val="center"/>
          </w:tcPr>
          <w:p w14:paraId="15E07AE7" w14:textId="77777777" w:rsidR="0028330A" w:rsidRDefault="00BF69AA">
            <w:pPr>
              <w:jc w:val="center"/>
              <w:rPr>
                <w:sz w:val="24"/>
                <w:szCs w:val="22"/>
              </w:rPr>
            </w:pPr>
            <w:r>
              <w:rPr>
                <w:rFonts w:cs="宋体" w:hint="eastAsia"/>
                <w:sz w:val="24"/>
                <w:szCs w:val="22"/>
                <w:lang w:bidi="ar"/>
              </w:rPr>
              <w:t>投标单位</w:t>
            </w:r>
          </w:p>
          <w:p w14:paraId="5FD7A6B0" w14:textId="77777777" w:rsidR="0028330A" w:rsidRDefault="00BF69AA">
            <w:pPr>
              <w:jc w:val="center"/>
              <w:rPr>
                <w:sz w:val="24"/>
                <w:szCs w:val="22"/>
              </w:rPr>
            </w:pPr>
            <w:r>
              <w:rPr>
                <w:rFonts w:cs="宋体" w:hint="eastAsia"/>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6F22A5AC" w14:textId="77777777" w:rsidR="0028330A" w:rsidRDefault="0028330A">
            <w:pPr>
              <w:jc w:val="center"/>
              <w:rPr>
                <w:sz w:val="24"/>
                <w:szCs w:val="22"/>
              </w:rPr>
            </w:pPr>
          </w:p>
        </w:tc>
      </w:tr>
      <w:tr w:rsidR="0028330A" w14:paraId="077C4F49" w14:textId="77777777">
        <w:trPr>
          <w:trHeight w:val="2166"/>
          <w:jc w:val="center"/>
        </w:trPr>
        <w:tc>
          <w:tcPr>
            <w:tcW w:w="1801" w:type="dxa"/>
            <w:tcBorders>
              <w:top w:val="single" w:sz="4" w:space="0" w:color="auto"/>
              <w:left w:val="single" w:sz="4" w:space="0" w:color="auto"/>
              <w:bottom w:val="single" w:sz="4" w:space="0" w:color="auto"/>
              <w:right w:val="single" w:sz="4" w:space="0" w:color="auto"/>
            </w:tcBorders>
            <w:vAlign w:val="center"/>
          </w:tcPr>
          <w:p w14:paraId="26671D92" w14:textId="77777777" w:rsidR="0028330A" w:rsidRDefault="00BF69AA">
            <w:pPr>
              <w:jc w:val="center"/>
              <w:rPr>
                <w:sz w:val="24"/>
                <w:szCs w:val="22"/>
              </w:rPr>
            </w:pPr>
            <w:r>
              <w:rPr>
                <w:rFonts w:cs="宋体" w:hint="eastAsia"/>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5CE63B43" w14:textId="77777777" w:rsidR="0028330A" w:rsidRDefault="0028330A">
            <w:pPr>
              <w:jc w:val="center"/>
              <w:rPr>
                <w:sz w:val="24"/>
                <w:szCs w:val="22"/>
              </w:rPr>
            </w:pPr>
          </w:p>
        </w:tc>
      </w:tr>
      <w:tr w:rsidR="0028330A" w14:paraId="1B092775" w14:textId="77777777">
        <w:trPr>
          <w:trHeight w:val="856"/>
          <w:jc w:val="center"/>
        </w:trPr>
        <w:tc>
          <w:tcPr>
            <w:tcW w:w="1801" w:type="dxa"/>
            <w:tcBorders>
              <w:top w:val="single" w:sz="4" w:space="0" w:color="auto"/>
              <w:left w:val="single" w:sz="4" w:space="0" w:color="auto"/>
              <w:bottom w:val="single" w:sz="4" w:space="0" w:color="auto"/>
              <w:right w:val="single" w:sz="4" w:space="0" w:color="auto"/>
            </w:tcBorders>
            <w:vAlign w:val="center"/>
          </w:tcPr>
          <w:p w14:paraId="46FA641C" w14:textId="77777777" w:rsidR="0028330A" w:rsidRDefault="00BF69AA">
            <w:pPr>
              <w:jc w:val="center"/>
              <w:rPr>
                <w:sz w:val="24"/>
                <w:szCs w:val="22"/>
              </w:rPr>
            </w:pPr>
            <w:r>
              <w:rPr>
                <w:rFonts w:cs="宋体" w:hint="eastAsia"/>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vAlign w:val="center"/>
          </w:tcPr>
          <w:p w14:paraId="0EDF4FAE" w14:textId="77777777" w:rsidR="0028330A" w:rsidRDefault="0028330A">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280080F5" w14:textId="77777777" w:rsidR="0028330A" w:rsidRDefault="00BF69AA">
            <w:pPr>
              <w:jc w:val="center"/>
              <w:rPr>
                <w:sz w:val="24"/>
                <w:szCs w:val="22"/>
              </w:rPr>
            </w:pPr>
            <w:r>
              <w:rPr>
                <w:rFonts w:cs="宋体" w:hint="eastAsia"/>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vAlign w:val="center"/>
          </w:tcPr>
          <w:p w14:paraId="365FFA11" w14:textId="77777777" w:rsidR="0028330A" w:rsidRDefault="0028330A">
            <w:pPr>
              <w:jc w:val="center"/>
              <w:rPr>
                <w:sz w:val="24"/>
                <w:szCs w:val="22"/>
              </w:rPr>
            </w:pPr>
          </w:p>
        </w:tc>
      </w:tr>
      <w:tr w:rsidR="0028330A" w14:paraId="5666DE80" w14:textId="77777777">
        <w:trPr>
          <w:trHeight w:val="955"/>
          <w:jc w:val="center"/>
        </w:trPr>
        <w:tc>
          <w:tcPr>
            <w:tcW w:w="1801" w:type="dxa"/>
            <w:tcBorders>
              <w:top w:val="single" w:sz="4" w:space="0" w:color="auto"/>
              <w:left w:val="single" w:sz="4" w:space="0" w:color="auto"/>
              <w:bottom w:val="single" w:sz="4" w:space="0" w:color="auto"/>
              <w:right w:val="single" w:sz="4" w:space="0" w:color="auto"/>
            </w:tcBorders>
            <w:vAlign w:val="center"/>
          </w:tcPr>
          <w:p w14:paraId="493B7FB5" w14:textId="77777777" w:rsidR="0028330A" w:rsidRDefault="00BF69AA">
            <w:pPr>
              <w:jc w:val="center"/>
              <w:rPr>
                <w:sz w:val="24"/>
                <w:szCs w:val="22"/>
              </w:rPr>
            </w:pPr>
            <w:r>
              <w:rPr>
                <w:rFonts w:cs="宋体" w:hint="eastAsia"/>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vAlign w:val="center"/>
          </w:tcPr>
          <w:p w14:paraId="0A9F122E" w14:textId="77777777" w:rsidR="0028330A" w:rsidRDefault="0028330A">
            <w:pPr>
              <w:jc w:val="center"/>
              <w:rPr>
                <w:sz w:val="24"/>
                <w:szCs w:val="22"/>
              </w:rPr>
            </w:pPr>
          </w:p>
          <w:p w14:paraId="138936DF" w14:textId="77777777" w:rsidR="0028330A" w:rsidRDefault="0028330A">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vAlign w:val="center"/>
          </w:tcPr>
          <w:p w14:paraId="120AB96B" w14:textId="77777777" w:rsidR="0028330A" w:rsidRDefault="00BF69AA">
            <w:pPr>
              <w:jc w:val="center"/>
              <w:rPr>
                <w:sz w:val="24"/>
                <w:szCs w:val="22"/>
              </w:rPr>
            </w:pPr>
            <w:r>
              <w:rPr>
                <w:rFonts w:cs="宋体" w:hint="eastAsia"/>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vAlign w:val="center"/>
          </w:tcPr>
          <w:p w14:paraId="4077FE62" w14:textId="77777777" w:rsidR="0028330A" w:rsidRDefault="0028330A">
            <w:pPr>
              <w:jc w:val="center"/>
              <w:rPr>
                <w:sz w:val="24"/>
                <w:szCs w:val="22"/>
              </w:rPr>
            </w:pPr>
          </w:p>
        </w:tc>
      </w:tr>
      <w:tr w:rsidR="0028330A" w14:paraId="354D8990" w14:textId="77777777">
        <w:trPr>
          <w:trHeight w:val="1238"/>
          <w:jc w:val="center"/>
        </w:trPr>
        <w:tc>
          <w:tcPr>
            <w:tcW w:w="1801" w:type="dxa"/>
            <w:tcBorders>
              <w:top w:val="single" w:sz="4" w:space="0" w:color="auto"/>
              <w:left w:val="single" w:sz="4" w:space="0" w:color="auto"/>
              <w:bottom w:val="single" w:sz="4" w:space="0" w:color="auto"/>
              <w:right w:val="single" w:sz="4" w:space="0" w:color="auto"/>
            </w:tcBorders>
            <w:vAlign w:val="center"/>
          </w:tcPr>
          <w:p w14:paraId="4372B9BA" w14:textId="77777777" w:rsidR="0028330A" w:rsidRDefault="00BF69AA">
            <w:pPr>
              <w:jc w:val="center"/>
              <w:rPr>
                <w:sz w:val="24"/>
                <w:szCs w:val="22"/>
              </w:rPr>
            </w:pPr>
            <w:r>
              <w:rPr>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234BFD9F" w14:textId="77777777" w:rsidR="0028330A" w:rsidRDefault="0028330A">
            <w:pPr>
              <w:jc w:val="center"/>
              <w:rPr>
                <w:sz w:val="24"/>
                <w:szCs w:val="22"/>
              </w:rPr>
            </w:pPr>
          </w:p>
        </w:tc>
      </w:tr>
      <w:tr w:rsidR="0028330A" w14:paraId="1968F967" w14:textId="77777777">
        <w:trPr>
          <w:trHeight w:val="1211"/>
          <w:jc w:val="center"/>
        </w:trPr>
        <w:tc>
          <w:tcPr>
            <w:tcW w:w="1801" w:type="dxa"/>
            <w:tcBorders>
              <w:top w:val="single" w:sz="4" w:space="0" w:color="auto"/>
              <w:left w:val="single" w:sz="4" w:space="0" w:color="auto"/>
              <w:bottom w:val="single" w:sz="4" w:space="0" w:color="auto"/>
              <w:right w:val="single" w:sz="4" w:space="0" w:color="auto"/>
            </w:tcBorders>
            <w:vAlign w:val="center"/>
          </w:tcPr>
          <w:p w14:paraId="7AA33A1E" w14:textId="77777777" w:rsidR="0028330A" w:rsidRDefault="00BF69AA">
            <w:pPr>
              <w:jc w:val="center"/>
              <w:rPr>
                <w:sz w:val="24"/>
                <w:szCs w:val="22"/>
              </w:rPr>
            </w:pPr>
            <w:r>
              <w:rPr>
                <w:rFonts w:cs="宋体" w:hint="eastAsia"/>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vAlign w:val="center"/>
          </w:tcPr>
          <w:p w14:paraId="62F984D0" w14:textId="77777777" w:rsidR="0028330A" w:rsidRDefault="00BF69AA">
            <w:pPr>
              <w:jc w:val="center"/>
              <w:rPr>
                <w:sz w:val="24"/>
                <w:szCs w:val="22"/>
              </w:rPr>
            </w:pPr>
            <w:r>
              <w:rPr>
                <w:rFonts w:cs="宋体" w:hint="eastAsia"/>
                <w:sz w:val="24"/>
                <w:szCs w:val="22"/>
                <w:lang w:bidi="ar"/>
              </w:rPr>
              <w:t>年</w:t>
            </w:r>
            <w:r>
              <w:rPr>
                <w:sz w:val="24"/>
                <w:szCs w:val="22"/>
                <w:lang w:bidi="ar"/>
              </w:rPr>
              <w:t xml:space="preserve">    </w:t>
            </w:r>
            <w:r>
              <w:rPr>
                <w:rFonts w:cs="宋体" w:hint="eastAsia"/>
                <w:sz w:val="24"/>
                <w:szCs w:val="22"/>
                <w:lang w:bidi="ar"/>
              </w:rPr>
              <w:t>月</w:t>
            </w:r>
            <w:r>
              <w:rPr>
                <w:sz w:val="24"/>
                <w:szCs w:val="22"/>
                <w:lang w:bidi="ar"/>
              </w:rPr>
              <w:t xml:space="preserve">    </w:t>
            </w:r>
            <w:r>
              <w:rPr>
                <w:rFonts w:cs="宋体" w:hint="eastAsia"/>
                <w:sz w:val="24"/>
                <w:szCs w:val="22"/>
                <w:lang w:bidi="ar"/>
              </w:rPr>
              <w:t>日</w:t>
            </w:r>
          </w:p>
        </w:tc>
      </w:tr>
    </w:tbl>
    <w:p w14:paraId="6B34B616" w14:textId="77777777" w:rsidR="0028330A" w:rsidRDefault="00BF69AA">
      <w:pPr>
        <w:ind w:left="470" w:rightChars="33" w:right="69" w:hangingChars="196" w:hanging="470"/>
        <w:rPr>
          <w:rFonts w:ascii="宋体" w:hAnsi="宋体" w:cs="宋体"/>
          <w:sz w:val="24"/>
          <w:szCs w:val="22"/>
          <w:highlight w:val="yellow"/>
        </w:rPr>
      </w:pPr>
      <w:r>
        <w:rPr>
          <w:rFonts w:ascii="宋体" w:hAnsi="宋体" w:cs="宋体" w:hint="eastAsia"/>
          <w:sz w:val="24"/>
          <w:szCs w:val="22"/>
          <w:highlight w:val="yellow"/>
          <w:lang w:bidi="ar"/>
        </w:rPr>
        <w:t>注：请投标单位认真填写并加盖公章，并于规定时间前回传邮箱并打电话确认</w:t>
      </w:r>
    </w:p>
    <w:p w14:paraId="603A69BE" w14:textId="062BD352" w:rsidR="0028330A" w:rsidRDefault="00A211C5">
      <w:pPr>
        <w:ind w:left="470" w:rightChars="33" w:right="69" w:hangingChars="196" w:hanging="470"/>
        <w:rPr>
          <w:rFonts w:ascii="宋体" w:hAnsi="宋体" w:cs="宋体"/>
          <w:sz w:val="24"/>
          <w:szCs w:val="22"/>
        </w:rPr>
      </w:pPr>
      <w:r>
        <w:rPr>
          <w:rFonts w:ascii="宋体" w:hAnsi="宋体" w:cs="宋体" w:hint="eastAsia"/>
          <w:sz w:val="24"/>
          <w:szCs w:val="22"/>
          <w:highlight w:val="yellow"/>
          <w:lang w:bidi="ar"/>
        </w:rPr>
        <w:t>13793155096</w:t>
      </w:r>
      <w:r w:rsidR="00BF69AA">
        <w:rPr>
          <w:rFonts w:ascii="宋体" w:hAnsi="宋体" w:cs="宋体"/>
          <w:sz w:val="24"/>
          <w:szCs w:val="22"/>
          <w:highlight w:val="yellow"/>
          <w:lang w:bidi="ar"/>
        </w:rPr>
        <w:t xml:space="preserve">  </w:t>
      </w:r>
      <w:r w:rsidR="006D4600">
        <w:rPr>
          <w:rFonts w:ascii="宋体" w:hAnsi="宋体" w:cs="宋体" w:hint="eastAsia"/>
          <w:sz w:val="24"/>
          <w:szCs w:val="22"/>
          <w:highlight w:val="yellow"/>
          <w:lang w:bidi="ar"/>
        </w:rPr>
        <w:t>陈</w:t>
      </w:r>
      <w:r>
        <w:rPr>
          <w:rFonts w:ascii="宋体" w:hAnsi="宋体" w:cs="宋体" w:hint="eastAsia"/>
          <w:sz w:val="24"/>
          <w:szCs w:val="22"/>
          <w:highlight w:val="yellow"/>
          <w:lang w:bidi="ar"/>
        </w:rPr>
        <w:t>老师</w:t>
      </w:r>
    </w:p>
    <w:p w14:paraId="3BF792B0" w14:textId="77777777" w:rsidR="0028330A" w:rsidRDefault="0028330A">
      <w:pPr>
        <w:pStyle w:val="-1"/>
        <w:widowControl/>
        <w:ind w:firstLineChars="0" w:firstLine="0"/>
      </w:pPr>
    </w:p>
    <w:p w14:paraId="23C33CA9" w14:textId="77777777" w:rsidR="0028330A" w:rsidRDefault="0028330A"/>
    <w:p w14:paraId="13FAE741" w14:textId="77777777" w:rsidR="0028330A" w:rsidRDefault="0028330A"/>
    <w:sectPr w:rsidR="0028330A">
      <w:pgSz w:w="12242" w:h="15842"/>
      <w:pgMar w:top="1418" w:right="1752" w:bottom="1135" w:left="1418" w:header="737" w:footer="431" w:gutter="3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7121" w14:textId="77777777" w:rsidR="00BA5FCA" w:rsidRDefault="00BA5FCA" w:rsidP="00241AC6">
      <w:r>
        <w:separator/>
      </w:r>
    </w:p>
  </w:endnote>
  <w:endnote w:type="continuationSeparator" w:id="0">
    <w:p w14:paraId="1949AB41" w14:textId="77777777" w:rsidR="00BA5FCA" w:rsidRDefault="00BA5FCA" w:rsidP="0024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C36B" w14:textId="77777777" w:rsidR="00BA5FCA" w:rsidRDefault="00BA5FCA" w:rsidP="00241AC6">
      <w:r>
        <w:separator/>
      </w:r>
    </w:p>
  </w:footnote>
  <w:footnote w:type="continuationSeparator" w:id="0">
    <w:p w14:paraId="3353DDDC" w14:textId="77777777" w:rsidR="00BA5FCA" w:rsidRDefault="00BA5FCA" w:rsidP="0024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7B37E"/>
    <w:multiLevelType w:val="multilevel"/>
    <w:tmpl w:val="9547B37E"/>
    <w:lvl w:ilvl="0">
      <w:start w:val="1"/>
      <w:numFmt w:val="decimal"/>
      <w:pStyle w:val="1"/>
      <w:isLgl/>
      <w:suff w:val="space"/>
      <w:lvlText w:val="%1"/>
      <w:lvlJc w:val="left"/>
      <w:pPr>
        <w:tabs>
          <w:tab w:val="left" w:pos="0"/>
        </w:tabs>
        <w:ind w:left="0" w:firstLine="0"/>
      </w:pPr>
    </w:lvl>
    <w:lvl w:ilvl="1">
      <w:start w:val="1"/>
      <w:numFmt w:val="decimal"/>
      <w:pStyle w:val="2"/>
      <w:isLgl/>
      <w:suff w:val="space"/>
      <w:lvlText w:val="%1.%2"/>
      <w:lvlJc w:val="left"/>
      <w:pPr>
        <w:tabs>
          <w:tab w:val="left" w:pos="0"/>
        </w:tabs>
        <w:ind w:left="0" w:firstLine="0"/>
      </w:pPr>
    </w:lvl>
    <w:lvl w:ilvl="2">
      <w:start w:val="1"/>
      <w:numFmt w:val="decimal"/>
      <w:pStyle w:val="3"/>
      <w:isLgl/>
      <w:suff w:val="space"/>
      <w:lvlText w:val="%1.%2.%3"/>
      <w:lvlJc w:val="left"/>
      <w:pPr>
        <w:tabs>
          <w:tab w:val="left" w:pos="0"/>
        </w:tabs>
        <w:ind w:left="0" w:firstLine="0"/>
      </w:pPr>
    </w:lvl>
    <w:lvl w:ilvl="3">
      <w:start w:val="1"/>
      <w:numFmt w:val="decimal"/>
      <w:isLgl/>
      <w:suff w:val="space"/>
      <w:lvlText w:val="%1.%2.%3.%4"/>
      <w:lvlJc w:val="left"/>
      <w:pPr>
        <w:tabs>
          <w:tab w:val="left" w:pos="0"/>
        </w:tabs>
        <w:ind w:left="0" w:firstLine="0"/>
      </w:pPr>
    </w:lvl>
    <w:lvl w:ilvl="4">
      <w:start w:val="1"/>
      <w:numFmt w:val="decimal"/>
      <w:isLg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isLgl/>
      <w:suff w:val="space"/>
      <w:lvlText w:val="%1.%2.%3.%4.%5.%6.%7"/>
      <w:lvlJc w:val="left"/>
      <w:pPr>
        <w:tabs>
          <w:tab w:val="left" w:pos="0"/>
        </w:tabs>
        <w:ind w:left="0" w:firstLine="0"/>
      </w:pPr>
    </w:lvl>
    <w:lvl w:ilvl="7">
      <w:start w:val="1"/>
      <w:numFmt w:val="decimal"/>
      <w:isLgl/>
      <w:suff w:val="space"/>
      <w:lvlText w:val="图%1"/>
      <w:lvlJc w:val="center"/>
      <w:pPr>
        <w:tabs>
          <w:tab w:val="left" w:pos="0"/>
        </w:tabs>
        <w:ind w:left="0" w:firstLine="0"/>
      </w:pPr>
    </w:lvl>
    <w:lvl w:ilvl="8">
      <w:start w:val="1"/>
      <w:numFmt w:val="decimal"/>
      <w:isLgl/>
      <w:suff w:val="space"/>
      <w:lvlText w:val="表%1"/>
      <w:lvlJc w:val="center"/>
      <w:pPr>
        <w:tabs>
          <w:tab w:val="left" w:pos="0"/>
        </w:tabs>
        <w:ind w:left="0" w:firstLine="0"/>
      </w:pPr>
    </w:lvl>
  </w:abstractNum>
  <w:abstractNum w:abstractNumId="1" w15:restartNumberingAfterBreak="0">
    <w:nsid w:val="E69C4D86"/>
    <w:multiLevelType w:val="multilevel"/>
    <w:tmpl w:val="E69C4D86"/>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0737F42F"/>
    <w:multiLevelType w:val="multilevel"/>
    <w:tmpl w:val="0737F42F"/>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5" w15:restartNumberingAfterBreak="0">
    <w:nsid w:val="31316982"/>
    <w:multiLevelType w:val="multilevel"/>
    <w:tmpl w:val="31316982"/>
    <w:lvl w:ilvl="0">
      <w:start w:val="1"/>
      <w:numFmt w:val="bullet"/>
      <w:lvlText w:val=""/>
      <w:lvlJc w:val="left"/>
      <w:pPr>
        <w:tabs>
          <w:tab w:val="left" w:pos="0"/>
        </w:tabs>
        <w:ind w:left="8358"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6"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8"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685090D1"/>
    <w:multiLevelType w:val="multilevel"/>
    <w:tmpl w:val="685090D1"/>
    <w:lvl w:ilvl="0">
      <w:start w:val="1"/>
      <w:numFmt w:val="decimal"/>
      <w:pStyle w:val="a"/>
      <w:lvlText w:val="%1）"/>
      <w:lvlJc w:val="left"/>
      <w:pPr>
        <w:tabs>
          <w:tab w:val="left" w:pos="-278"/>
        </w:tabs>
        <w:ind w:left="273" w:hanging="420"/>
      </w:pPr>
      <w:rPr>
        <w:rFonts w:ascii="Times New Roman" w:eastAsia="宋体" w:hAnsi="Times New Roman" w:cs="Times New Roman" w:hint="eastAsia"/>
        <w:b/>
      </w:rPr>
    </w:lvl>
    <w:lvl w:ilvl="1">
      <w:start w:val="1"/>
      <w:numFmt w:val="decimal"/>
      <w:lvlText w:val="%2)"/>
      <w:lvlJc w:val="left"/>
      <w:pPr>
        <w:tabs>
          <w:tab w:val="left" w:pos="1113"/>
        </w:tabs>
        <w:ind w:left="1113" w:hanging="420"/>
      </w:pPr>
    </w:lvl>
    <w:lvl w:ilvl="2">
      <w:start w:val="1"/>
      <w:numFmt w:val="lowerRoman"/>
      <w:lvlText w:val="%3."/>
      <w:lvlJc w:val="right"/>
      <w:pPr>
        <w:tabs>
          <w:tab w:val="left" w:pos="0"/>
        </w:tabs>
        <w:ind w:left="1533" w:hanging="420"/>
      </w:pPr>
    </w:lvl>
    <w:lvl w:ilvl="3">
      <w:start w:val="1"/>
      <w:numFmt w:val="decimal"/>
      <w:lvlText w:val="%4."/>
      <w:lvlJc w:val="left"/>
      <w:pPr>
        <w:tabs>
          <w:tab w:val="left" w:pos="0"/>
        </w:tabs>
        <w:ind w:left="1953" w:hanging="420"/>
      </w:pPr>
    </w:lvl>
    <w:lvl w:ilvl="4">
      <w:start w:val="1"/>
      <w:numFmt w:val="lowerLetter"/>
      <w:lvlText w:val="%5)"/>
      <w:lvlJc w:val="left"/>
      <w:pPr>
        <w:tabs>
          <w:tab w:val="left" w:pos="0"/>
        </w:tabs>
        <w:ind w:left="2373" w:hanging="420"/>
      </w:pPr>
    </w:lvl>
    <w:lvl w:ilvl="5">
      <w:start w:val="1"/>
      <w:numFmt w:val="lowerRoman"/>
      <w:lvlText w:val="%6."/>
      <w:lvlJc w:val="right"/>
      <w:pPr>
        <w:tabs>
          <w:tab w:val="left" w:pos="0"/>
        </w:tabs>
        <w:ind w:left="2793" w:hanging="420"/>
      </w:pPr>
    </w:lvl>
    <w:lvl w:ilvl="6">
      <w:start w:val="1"/>
      <w:numFmt w:val="decimal"/>
      <w:lvlText w:val="%7."/>
      <w:lvlJc w:val="left"/>
      <w:pPr>
        <w:tabs>
          <w:tab w:val="left" w:pos="0"/>
        </w:tabs>
        <w:ind w:left="3213" w:hanging="420"/>
      </w:pPr>
    </w:lvl>
    <w:lvl w:ilvl="7">
      <w:start w:val="1"/>
      <w:numFmt w:val="lowerLetter"/>
      <w:lvlText w:val="%8)"/>
      <w:lvlJc w:val="left"/>
      <w:pPr>
        <w:tabs>
          <w:tab w:val="left" w:pos="0"/>
        </w:tabs>
        <w:ind w:left="3633" w:hanging="420"/>
      </w:pPr>
    </w:lvl>
    <w:lvl w:ilvl="8">
      <w:start w:val="1"/>
      <w:numFmt w:val="lowerRoman"/>
      <w:lvlText w:val="%9."/>
      <w:lvlJc w:val="right"/>
      <w:pPr>
        <w:tabs>
          <w:tab w:val="left" w:pos="0"/>
        </w:tabs>
        <w:ind w:left="4053" w:hanging="420"/>
      </w:pPr>
    </w:lvl>
  </w:abstractNum>
  <w:abstractNum w:abstractNumId="11" w15:restartNumberingAfterBreak="0">
    <w:nsid w:val="695DB8CD"/>
    <w:multiLevelType w:val="multilevel"/>
    <w:tmpl w:val="695DB8CD"/>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15:restartNumberingAfterBreak="0">
    <w:nsid w:val="7830C845"/>
    <w:multiLevelType w:val="multilevel"/>
    <w:tmpl w:val="7830C845"/>
    <w:lvl w:ilvl="0">
      <w:start w:val="1"/>
      <w:numFmt w:val="decimal"/>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10"/>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num>
  <w:num w:numId="8">
    <w:abstractNumId w:val="2"/>
  </w:num>
  <w:num w:numId="9">
    <w:abstractNumId w:val="9"/>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NTlkODY5YTM4NGZiYWJmY2E2NzU0MWUzMDVkMTQifQ=="/>
  </w:docVars>
  <w:rsids>
    <w:rsidRoot w:val="34A601EC"/>
    <w:rsid w:val="000016CE"/>
    <w:rsid w:val="00002AB1"/>
    <w:rsid w:val="00004B71"/>
    <w:rsid w:val="000102F6"/>
    <w:rsid w:val="000137C1"/>
    <w:rsid w:val="00015D70"/>
    <w:rsid w:val="00016237"/>
    <w:rsid w:val="00016F99"/>
    <w:rsid w:val="00017CC7"/>
    <w:rsid w:val="00023F56"/>
    <w:rsid w:val="00026751"/>
    <w:rsid w:val="00026C1E"/>
    <w:rsid w:val="00026D43"/>
    <w:rsid w:val="00027CAA"/>
    <w:rsid w:val="000332E6"/>
    <w:rsid w:val="0003596D"/>
    <w:rsid w:val="00043085"/>
    <w:rsid w:val="00055A71"/>
    <w:rsid w:val="00055B6C"/>
    <w:rsid w:val="00056C96"/>
    <w:rsid w:val="00060560"/>
    <w:rsid w:val="0007208A"/>
    <w:rsid w:val="000744A3"/>
    <w:rsid w:val="00080EF1"/>
    <w:rsid w:val="0008112F"/>
    <w:rsid w:val="00083756"/>
    <w:rsid w:val="0008414A"/>
    <w:rsid w:val="0008477D"/>
    <w:rsid w:val="000866E3"/>
    <w:rsid w:val="0009072D"/>
    <w:rsid w:val="00092EEC"/>
    <w:rsid w:val="0009356D"/>
    <w:rsid w:val="00097853"/>
    <w:rsid w:val="00097B61"/>
    <w:rsid w:val="000A3024"/>
    <w:rsid w:val="000A3BAC"/>
    <w:rsid w:val="000A4509"/>
    <w:rsid w:val="000A55AE"/>
    <w:rsid w:val="000B0E43"/>
    <w:rsid w:val="000B4B47"/>
    <w:rsid w:val="000C1333"/>
    <w:rsid w:val="000C3BD0"/>
    <w:rsid w:val="000C3CBB"/>
    <w:rsid w:val="000C6B09"/>
    <w:rsid w:val="000C77D2"/>
    <w:rsid w:val="000D097E"/>
    <w:rsid w:val="000E1214"/>
    <w:rsid w:val="000F3927"/>
    <w:rsid w:val="000F41BF"/>
    <w:rsid w:val="000F665B"/>
    <w:rsid w:val="000F697E"/>
    <w:rsid w:val="00104738"/>
    <w:rsid w:val="00110315"/>
    <w:rsid w:val="001107A4"/>
    <w:rsid w:val="00112FAC"/>
    <w:rsid w:val="001144FE"/>
    <w:rsid w:val="001168B2"/>
    <w:rsid w:val="001200B7"/>
    <w:rsid w:val="00123A86"/>
    <w:rsid w:val="001242A8"/>
    <w:rsid w:val="00125D9B"/>
    <w:rsid w:val="0012744E"/>
    <w:rsid w:val="00127C91"/>
    <w:rsid w:val="00130534"/>
    <w:rsid w:val="00133C40"/>
    <w:rsid w:val="00140FDA"/>
    <w:rsid w:val="00141469"/>
    <w:rsid w:val="00142597"/>
    <w:rsid w:val="0014408E"/>
    <w:rsid w:val="001467B8"/>
    <w:rsid w:val="001508E7"/>
    <w:rsid w:val="001574CC"/>
    <w:rsid w:val="001574F1"/>
    <w:rsid w:val="001623F7"/>
    <w:rsid w:val="00164A6F"/>
    <w:rsid w:val="00165317"/>
    <w:rsid w:val="0016637C"/>
    <w:rsid w:val="00173CB3"/>
    <w:rsid w:val="00176870"/>
    <w:rsid w:val="00177849"/>
    <w:rsid w:val="00180B6A"/>
    <w:rsid w:val="00181635"/>
    <w:rsid w:val="001824B4"/>
    <w:rsid w:val="00185A08"/>
    <w:rsid w:val="00191C80"/>
    <w:rsid w:val="00191D7F"/>
    <w:rsid w:val="001A06CA"/>
    <w:rsid w:val="001A0E7D"/>
    <w:rsid w:val="001A1832"/>
    <w:rsid w:val="001A3F6E"/>
    <w:rsid w:val="001A5CAC"/>
    <w:rsid w:val="001A5EBD"/>
    <w:rsid w:val="001B19BB"/>
    <w:rsid w:val="001B4429"/>
    <w:rsid w:val="001B66A4"/>
    <w:rsid w:val="001B7E21"/>
    <w:rsid w:val="001C1988"/>
    <w:rsid w:val="001C389C"/>
    <w:rsid w:val="001C540A"/>
    <w:rsid w:val="001C6C72"/>
    <w:rsid w:val="001D010E"/>
    <w:rsid w:val="001D7087"/>
    <w:rsid w:val="001F415F"/>
    <w:rsid w:val="00202E32"/>
    <w:rsid w:val="002032B5"/>
    <w:rsid w:val="00205986"/>
    <w:rsid w:val="00210C7C"/>
    <w:rsid w:val="00213770"/>
    <w:rsid w:val="002139B7"/>
    <w:rsid w:val="00215C8F"/>
    <w:rsid w:val="00217CDD"/>
    <w:rsid w:val="00222251"/>
    <w:rsid w:val="00224C5D"/>
    <w:rsid w:val="0022549C"/>
    <w:rsid w:val="00225CAA"/>
    <w:rsid w:val="002265DB"/>
    <w:rsid w:val="002268B2"/>
    <w:rsid w:val="00233123"/>
    <w:rsid w:val="0023743D"/>
    <w:rsid w:val="00240580"/>
    <w:rsid w:val="00241AC6"/>
    <w:rsid w:val="00251FB2"/>
    <w:rsid w:val="00254E94"/>
    <w:rsid w:val="00255EF9"/>
    <w:rsid w:val="00262BE0"/>
    <w:rsid w:val="00267E27"/>
    <w:rsid w:val="002705D3"/>
    <w:rsid w:val="00271507"/>
    <w:rsid w:val="00273B35"/>
    <w:rsid w:val="002754A5"/>
    <w:rsid w:val="0028330A"/>
    <w:rsid w:val="002866E3"/>
    <w:rsid w:val="00290994"/>
    <w:rsid w:val="0029455F"/>
    <w:rsid w:val="00297004"/>
    <w:rsid w:val="002A27B9"/>
    <w:rsid w:val="002A2B20"/>
    <w:rsid w:val="002B1113"/>
    <w:rsid w:val="002B152F"/>
    <w:rsid w:val="002B1AAE"/>
    <w:rsid w:val="002B2C99"/>
    <w:rsid w:val="002B3055"/>
    <w:rsid w:val="002B3200"/>
    <w:rsid w:val="002B460E"/>
    <w:rsid w:val="002B725E"/>
    <w:rsid w:val="002C2091"/>
    <w:rsid w:val="002C4372"/>
    <w:rsid w:val="002D05B5"/>
    <w:rsid w:val="002D23FE"/>
    <w:rsid w:val="002D3897"/>
    <w:rsid w:val="002D4EEF"/>
    <w:rsid w:val="002D753D"/>
    <w:rsid w:val="002E0FA0"/>
    <w:rsid w:val="002E2E02"/>
    <w:rsid w:val="002E70CB"/>
    <w:rsid w:val="002E7691"/>
    <w:rsid w:val="002F1BE9"/>
    <w:rsid w:val="002F2ABD"/>
    <w:rsid w:val="002F3B37"/>
    <w:rsid w:val="002F5976"/>
    <w:rsid w:val="002F5D2E"/>
    <w:rsid w:val="00301E21"/>
    <w:rsid w:val="00301E3D"/>
    <w:rsid w:val="003042FB"/>
    <w:rsid w:val="00305A13"/>
    <w:rsid w:val="0031036A"/>
    <w:rsid w:val="00312656"/>
    <w:rsid w:val="00320AD8"/>
    <w:rsid w:val="003462F2"/>
    <w:rsid w:val="00354FD9"/>
    <w:rsid w:val="00356C17"/>
    <w:rsid w:val="003575BB"/>
    <w:rsid w:val="00360710"/>
    <w:rsid w:val="00360FED"/>
    <w:rsid w:val="003626E9"/>
    <w:rsid w:val="0036628E"/>
    <w:rsid w:val="003712CE"/>
    <w:rsid w:val="0038099A"/>
    <w:rsid w:val="00384C63"/>
    <w:rsid w:val="00385BB0"/>
    <w:rsid w:val="00385F0B"/>
    <w:rsid w:val="003932B1"/>
    <w:rsid w:val="003B6ACA"/>
    <w:rsid w:val="003B78A7"/>
    <w:rsid w:val="003C395E"/>
    <w:rsid w:val="003D0716"/>
    <w:rsid w:val="003D3E4A"/>
    <w:rsid w:val="003D673D"/>
    <w:rsid w:val="003E0414"/>
    <w:rsid w:val="003F11F5"/>
    <w:rsid w:val="003F48A3"/>
    <w:rsid w:val="00400F48"/>
    <w:rsid w:val="0040640B"/>
    <w:rsid w:val="004073AB"/>
    <w:rsid w:val="004101B4"/>
    <w:rsid w:val="00422EB9"/>
    <w:rsid w:val="00432146"/>
    <w:rsid w:val="00433FD7"/>
    <w:rsid w:val="0043715A"/>
    <w:rsid w:val="00440CD3"/>
    <w:rsid w:val="004427D2"/>
    <w:rsid w:val="004434E0"/>
    <w:rsid w:val="00447282"/>
    <w:rsid w:val="00452B0B"/>
    <w:rsid w:val="0045475B"/>
    <w:rsid w:val="00457121"/>
    <w:rsid w:val="00460AAA"/>
    <w:rsid w:val="00460BB7"/>
    <w:rsid w:val="00463618"/>
    <w:rsid w:val="004653FB"/>
    <w:rsid w:val="004663BC"/>
    <w:rsid w:val="0047672C"/>
    <w:rsid w:val="004770B8"/>
    <w:rsid w:val="004836AF"/>
    <w:rsid w:val="00487919"/>
    <w:rsid w:val="004A620C"/>
    <w:rsid w:val="004A7218"/>
    <w:rsid w:val="004B0A29"/>
    <w:rsid w:val="004B2826"/>
    <w:rsid w:val="004B65EB"/>
    <w:rsid w:val="004B77E4"/>
    <w:rsid w:val="004C0E60"/>
    <w:rsid w:val="004C2DFF"/>
    <w:rsid w:val="004C5584"/>
    <w:rsid w:val="004D2F01"/>
    <w:rsid w:val="004E3C35"/>
    <w:rsid w:val="004E462F"/>
    <w:rsid w:val="004E6C55"/>
    <w:rsid w:val="004F05FF"/>
    <w:rsid w:val="004F647C"/>
    <w:rsid w:val="004F6E69"/>
    <w:rsid w:val="005043B1"/>
    <w:rsid w:val="0050523F"/>
    <w:rsid w:val="005121E7"/>
    <w:rsid w:val="005151FF"/>
    <w:rsid w:val="0051723B"/>
    <w:rsid w:val="00522C1E"/>
    <w:rsid w:val="00523C0B"/>
    <w:rsid w:val="00530AE4"/>
    <w:rsid w:val="00530C6C"/>
    <w:rsid w:val="00532AC8"/>
    <w:rsid w:val="00534767"/>
    <w:rsid w:val="00541564"/>
    <w:rsid w:val="00547B3A"/>
    <w:rsid w:val="00552107"/>
    <w:rsid w:val="00552D74"/>
    <w:rsid w:val="00553C54"/>
    <w:rsid w:val="00556A80"/>
    <w:rsid w:val="00560BD2"/>
    <w:rsid w:val="005613AF"/>
    <w:rsid w:val="00561977"/>
    <w:rsid w:val="00562586"/>
    <w:rsid w:val="005634B5"/>
    <w:rsid w:val="00571FAC"/>
    <w:rsid w:val="005772AB"/>
    <w:rsid w:val="00584F73"/>
    <w:rsid w:val="0058662B"/>
    <w:rsid w:val="00587428"/>
    <w:rsid w:val="00592BA0"/>
    <w:rsid w:val="00593C6F"/>
    <w:rsid w:val="00593FBA"/>
    <w:rsid w:val="005A12CA"/>
    <w:rsid w:val="005A3D06"/>
    <w:rsid w:val="005B023B"/>
    <w:rsid w:val="005C05EC"/>
    <w:rsid w:val="005D0E48"/>
    <w:rsid w:val="005D5F8E"/>
    <w:rsid w:val="005E33FC"/>
    <w:rsid w:val="005E7FA3"/>
    <w:rsid w:val="005F20C5"/>
    <w:rsid w:val="005F5C9D"/>
    <w:rsid w:val="005F6869"/>
    <w:rsid w:val="00600A11"/>
    <w:rsid w:val="00603987"/>
    <w:rsid w:val="006042F6"/>
    <w:rsid w:val="00606AEB"/>
    <w:rsid w:val="00606E6D"/>
    <w:rsid w:val="00614CE0"/>
    <w:rsid w:val="006162CF"/>
    <w:rsid w:val="00621E0B"/>
    <w:rsid w:val="006256F8"/>
    <w:rsid w:val="00630969"/>
    <w:rsid w:val="00635356"/>
    <w:rsid w:val="00637EDF"/>
    <w:rsid w:val="00637FC7"/>
    <w:rsid w:val="00640B11"/>
    <w:rsid w:val="00640FBD"/>
    <w:rsid w:val="00641779"/>
    <w:rsid w:val="00642A1A"/>
    <w:rsid w:val="006446CF"/>
    <w:rsid w:val="0065189C"/>
    <w:rsid w:val="006529D8"/>
    <w:rsid w:val="00655EAB"/>
    <w:rsid w:val="006565CD"/>
    <w:rsid w:val="006571D1"/>
    <w:rsid w:val="006575AD"/>
    <w:rsid w:val="00657DEB"/>
    <w:rsid w:val="006627B2"/>
    <w:rsid w:val="006726C4"/>
    <w:rsid w:val="006872E1"/>
    <w:rsid w:val="00692234"/>
    <w:rsid w:val="00692D0A"/>
    <w:rsid w:val="006A28FF"/>
    <w:rsid w:val="006B14F5"/>
    <w:rsid w:val="006B2A14"/>
    <w:rsid w:val="006B3AE6"/>
    <w:rsid w:val="006C6233"/>
    <w:rsid w:val="006C6B81"/>
    <w:rsid w:val="006D1709"/>
    <w:rsid w:val="006D4600"/>
    <w:rsid w:val="006D66C3"/>
    <w:rsid w:val="006D7C5C"/>
    <w:rsid w:val="006E188F"/>
    <w:rsid w:val="006E29CE"/>
    <w:rsid w:val="006F3829"/>
    <w:rsid w:val="006F3B15"/>
    <w:rsid w:val="006F4E78"/>
    <w:rsid w:val="006F77D6"/>
    <w:rsid w:val="00700E56"/>
    <w:rsid w:val="0070117E"/>
    <w:rsid w:val="00702D57"/>
    <w:rsid w:val="00713EC6"/>
    <w:rsid w:val="007141A0"/>
    <w:rsid w:val="0071448C"/>
    <w:rsid w:val="00715622"/>
    <w:rsid w:val="007170EB"/>
    <w:rsid w:val="0072254B"/>
    <w:rsid w:val="007344D5"/>
    <w:rsid w:val="007365C6"/>
    <w:rsid w:val="007534B3"/>
    <w:rsid w:val="00755B9A"/>
    <w:rsid w:val="0075628E"/>
    <w:rsid w:val="00760CC8"/>
    <w:rsid w:val="0076119E"/>
    <w:rsid w:val="0076308B"/>
    <w:rsid w:val="00765264"/>
    <w:rsid w:val="0076551F"/>
    <w:rsid w:val="00782E07"/>
    <w:rsid w:val="00782FD1"/>
    <w:rsid w:val="007839D8"/>
    <w:rsid w:val="0078578E"/>
    <w:rsid w:val="00785A1E"/>
    <w:rsid w:val="00785B21"/>
    <w:rsid w:val="00790C22"/>
    <w:rsid w:val="007917BA"/>
    <w:rsid w:val="00792ABC"/>
    <w:rsid w:val="00793EEF"/>
    <w:rsid w:val="00796679"/>
    <w:rsid w:val="007A24A1"/>
    <w:rsid w:val="007A4047"/>
    <w:rsid w:val="007A5C81"/>
    <w:rsid w:val="007A64EF"/>
    <w:rsid w:val="007A666F"/>
    <w:rsid w:val="007B14D9"/>
    <w:rsid w:val="007B5E8F"/>
    <w:rsid w:val="007C0E57"/>
    <w:rsid w:val="007C2969"/>
    <w:rsid w:val="007C599B"/>
    <w:rsid w:val="007C716C"/>
    <w:rsid w:val="007C719F"/>
    <w:rsid w:val="007C79EE"/>
    <w:rsid w:val="007D22EB"/>
    <w:rsid w:val="007D3DAD"/>
    <w:rsid w:val="007D5CC1"/>
    <w:rsid w:val="007D6FC9"/>
    <w:rsid w:val="007E10FD"/>
    <w:rsid w:val="007F6AD0"/>
    <w:rsid w:val="007F784B"/>
    <w:rsid w:val="008010FA"/>
    <w:rsid w:val="008102F0"/>
    <w:rsid w:val="00816BDD"/>
    <w:rsid w:val="00821798"/>
    <w:rsid w:val="008233BE"/>
    <w:rsid w:val="00825AA4"/>
    <w:rsid w:val="008263D1"/>
    <w:rsid w:val="00831FA7"/>
    <w:rsid w:val="0083727A"/>
    <w:rsid w:val="00853489"/>
    <w:rsid w:val="00855C52"/>
    <w:rsid w:val="0085634B"/>
    <w:rsid w:val="00857E20"/>
    <w:rsid w:val="00871BB6"/>
    <w:rsid w:val="00871DDD"/>
    <w:rsid w:val="008738DC"/>
    <w:rsid w:val="00881E5D"/>
    <w:rsid w:val="00895092"/>
    <w:rsid w:val="00896D52"/>
    <w:rsid w:val="00897D6C"/>
    <w:rsid w:val="008A0CB4"/>
    <w:rsid w:val="008A534B"/>
    <w:rsid w:val="008A605C"/>
    <w:rsid w:val="008B0C6A"/>
    <w:rsid w:val="008B2602"/>
    <w:rsid w:val="008B5E39"/>
    <w:rsid w:val="008B721C"/>
    <w:rsid w:val="008C1BC8"/>
    <w:rsid w:val="008C4AD3"/>
    <w:rsid w:val="008C4FF8"/>
    <w:rsid w:val="008D3763"/>
    <w:rsid w:val="008D5297"/>
    <w:rsid w:val="008D7285"/>
    <w:rsid w:val="008E18EB"/>
    <w:rsid w:val="008E3792"/>
    <w:rsid w:val="008E63AD"/>
    <w:rsid w:val="008E66E8"/>
    <w:rsid w:val="008E6CAF"/>
    <w:rsid w:val="008E76C7"/>
    <w:rsid w:val="00904465"/>
    <w:rsid w:val="009044C2"/>
    <w:rsid w:val="00904D42"/>
    <w:rsid w:val="00905D61"/>
    <w:rsid w:val="00906511"/>
    <w:rsid w:val="00911CD6"/>
    <w:rsid w:val="00913404"/>
    <w:rsid w:val="00915AAF"/>
    <w:rsid w:val="009172AA"/>
    <w:rsid w:val="00921FA7"/>
    <w:rsid w:val="0092216D"/>
    <w:rsid w:val="009254AA"/>
    <w:rsid w:val="00926596"/>
    <w:rsid w:val="00930C6A"/>
    <w:rsid w:val="009340D5"/>
    <w:rsid w:val="0093548B"/>
    <w:rsid w:val="00937C69"/>
    <w:rsid w:val="00942B82"/>
    <w:rsid w:val="00944EC4"/>
    <w:rsid w:val="00952AD6"/>
    <w:rsid w:val="009557B3"/>
    <w:rsid w:val="009572A7"/>
    <w:rsid w:val="00965713"/>
    <w:rsid w:val="00971887"/>
    <w:rsid w:val="00971921"/>
    <w:rsid w:val="0097517A"/>
    <w:rsid w:val="00984AAA"/>
    <w:rsid w:val="00986241"/>
    <w:rsid w:val="00996730"/>
    <w:rsid w:val="00996DBC"/>
    <w:rsid w:val="009A0298"/>
    <w:rsid w:val="009A4EFF"/>
    <w:rsid w:val="009A5A87"/>
    <w:rsid w:val="009B0467"/>
    <w:rsid w:val="009B0CD5"/>
    <w:rsid w:val="009B2837"/>
    <w:rsid w:val="009B705F"/>
    <w:rsid w:val="009B71F0"/>
    <w:rsid w:val="009C0031"/>
    <w:rsid w:val="009C4F93"/>
    <w:rsid w:val="009C4FDD"/>
    <w:rsid w:val="009D110E"/>
    <w:rsid w:val="009D36BC"/>
    <w:rsid w:val="009D4CE5"/>
    <w:rsid w:val="009D5DD9"/>
    <w:rsid w:val="009E057D"/>
    <w:rsid w:val="009E1933"/>
    <w:rsid w:val="009E2F99"/>
    <w:rsid w:val="009E3B79"/>
    <w:rsid w:val="009E6347"/>
    <w:rsid w:val="009F057A"/>
    <w:rsid w:val="009F5905"/>
    <w:rsid w:val="00A06075"/>
    <w:rsid w:val="00A11636"/>
    <w:rsid w:val="00A14B9A"/>
    <w:rsid w:val="00A17A42"/>
    <w:rsid w:val="00A211C5"/>
    <w:rsid w:val="00A23CB2"/>
    <w:rsid w:val="00A24AF9"/>
    <w:rsid w:val="00A24B10"/>
    <w:rsid w:val="00A260C9"/>
    <w:rsid w:val="00A276D1"/>
    <w:rsid w:val="00A27F5D"/>
    <w:rsid w:val="00A32440"/>
    <w:rsid w:val="00A344E1"/>
    <w:rsid w:val="00A40697"/>
    <w:rsid w:val="00A416F5"/>
    <w:rsid w:val="00A43F56"/>
    <w:rsid w:val="00A4402E"/>
    <w:rsid w:val="00A525DE"/>
    <w:rsid w:val="00A554AC"/>
    <w:rsid w:val="00A60050"/>
    <w:rsid w:val="00A603B3"/>
    <w:rsid w:val="00A611E7"/>
    <w:rsid w:val="00A65A6E"/>
    <w:rsid w:val="00A676D0"/>
    <w:rsid w:val="00A70949"/>
    <w:rsid w:val="00A7356E"/>
    <w:rsid w:val="00A7513D"/>
    <w:rsid w:val="00A76CC0"/>
    <w:rsid w:val="00A811C1"/>
    <w:rsid w:val="00A84F4C"/>
    <w:rsid w:val="00A87E40"/>
    <w:rsid w:val="00A9029C"/>
    <w:rsid w:val="00A905FC"/>
    <w:rsid w:val="00A93721"/>
    <w:rsid w:val="00A942C9"/>
    <w:rsid w:val="00AB2835"/>
    <w:rsid w:val="00AB29D9"/>
    <w:rsid w:val="00AB33AF"/>
    <w:rsid w:val="00AB72B5"/>
    <w:rsid w:val="00AC56C4"/>
    <w:rsid w:val="00AC750D"/>
    <w:rsid w:val="00AD22D0"/>
    <w:rsid w:val="00AD243D"/>
    <w:rsid w:val="00AD24B7"/>
    <w:rsid w:val="00AD2A11"/>
    <w:rsid w:val="00AD371A"/>
    <w:rsid w:val="00AD6758"/>
    <w:rsid w:val="00AD7533"/>
    <w:rsid w:val="00AE2454"/>
    <w:rsid w:val="00AE7AA0"/>
    <w:rsid w:val="00AF02E8"/>
    <w:rsid w:val="00AF038A"/>
    <w:rsid w:val="00B010AB"/>
    <w:rsid w:val="00B063B6"/>
    <w:rsid w:val="00B11976"/>
    <w:rsid w:val="00B2229F"/>
    <w:rsid w:val="00B25352"/>
    <w:rsid w:val="00B342D8"/>
    <w:rsid w:val="00B358FD"/>
    <w:rsid w:val="00B35AC8"/>
    <w:rsid w:val="00B42940"/>
    <w:rsid w:val="00B439F5"/>
    <w:rsid w:val="00B44366"/>
    <w:rsid w:val="00B454F7"/>
    <w:rsid w:val="00B46050"/>
    <w:rsid w:val="00B476D8"/>
    <w:rsid w:val="00B530BA"/>
    <w:rsid w:val="00B53CD2"/>
    <w:rsid w:val="00B556A9"/>
    <w:rsid w:val="00B55C26"/>
    <w:rsid w:val="00B5651D"/>
    <w:rsid w:val="00B57BC7"/>
    <w:rsid w:val="00B61924"/>
    <w:rsid w:val="00B6237B"/>
    <w:rsid w:val="00B768ED"/>
    <w:rsid w:val="00B81005"/>
    <w:rsid w:val="00B8325E"/>
    <w:rsid w:val="00B85978"/>
    <w:rsid w:val="00B8686B"/>
    <w:rsid w:val="00B9155A"/>
    <w:rsid w:val="00B942FC"/>
    <w:rsid w:val="00B94DAF"/>
    <w:rsid w:val="00B95941"/>
    <w:rsid w:val="00BA0DD7"/>
    <w:rsid w:val="00BA2E1F"/>
    <w:rsid w:val="00BA3579"/>
    <w:rsid w:val="00BA3B50"/>
    <w:rsid w:val="00BA5FCA"/>
    <w:rsid w:val="00BA7B99"/>
    <w:rsid w:val="00BB01CA"/>
    <w:rsid w:val="00BB0A8F"/>
    <w:rsid w:val="00BB0EDE"/>
    <w:rsid w:val="00BB1726"/>
    <w:rsid w:val="00BB3B55"/>
    <w:rsid w:val="00BC0051"/>
    <w:rsid w:val="00BC022C"/>
    <w:rsid w:val="00BC2A10"/>
    <w:rsid w:val="00BC2F06"/>
    <w:rsid w:val="00BC3265"/>
    <w:rsid w:val="00BC3642"/>
    <w:rsid w:val="00BC3F22"/>
    <w:rsid w:val="00BD16F7"/>
    <w:rsid w:val="00BD3B5B"/>
    <w:rsid w:val="00BD53FC"/>
    <w:rsid w:val="00BD58C0"/>
    <w:rsid w:val="00BD6FF5"/>
    <w:rsid w:val="00BD7E77"/>
    <w:rsid w:val="00BF3C68"/>
    <w:rsid w:val="00BF6807"/>
    <w:rsid w:val="00BF69AA"/>
    <w:rsid w:val="00C00E9E"/>
    <w:rsid w:val="00C03726"/>
    <w:rsid w:val="00C03986"/>
    <w:rsid w:val="00C044F3"/>
    <w:rsid w:val="00C05DAD"/>
    <w:rsid w:val="00C063E1"/>
    <w:rsid w:val="00C11C58"/>
    <w:rsid w:val="00C121D9"/>
    <w:rsid w:val="00C12E4F"/>
    <w:rsid w:val="00C1456E"/>
    <w:rsid w:val="00C17A33"/>
    <w:rsid w:val="00C24152"/>
    <w:rsid w:val="00C3034D"/>
    <w:rsid w:val="00C3330A"/>
    <w:rsid w:val="00C34307"/>
    <w:rsid w:val="00C3603D"/>
    <w:rsid w:val="00C466EC"/>
    <w:rsid w:val="00C46806"/>
    <w:rsid w:val="00C4723D"/>
    <w:rsid w:val="00C50A81"/>
    <w:rsid w:val="00C530E7"/>
    <w:rsid w:val="00C5790C"/>
    <w:rsid w:val="00C625BA"/>
    <w:rsid w:val="00C73C70"/>
    <w:rsid w:val="00C906E9"/>
    <w:rsid w:val="00C91405"/>
    <w:rsid w:val="00C93716"/>
    <w:rsid w:val="00C93EF6"/>
    <w:rsid w:val="00C96E98"/>
    <w:rsid w:val="00C97555"/>
    <w:rsid w:val="00C97841"/>
    <w:rsid w:val="00CA2632"/>
    <w:rsid w:val="00CA32A7"/>
    <w:rsid w:val="00CA7B46"/>
    <w:rsid w:val="00CB2755"/>
    <w:rsid w:val="00CB3124"/>
    <w:rsid w:val="00CB744C"/>
    <w:rsid w:val="00CC0EEC"/>
    <w:rsid w:val="00CC1A97"/>
    <w:rsid w:val="00CC42FB"/>
    <w:rsid w:val="00CC5D63"/>
    <w:rsid w:val="00CC6A75"/>
    <w:rsid w:val="00CD5EA1"/>
    <w:rsid w:val="00CE1153"/>
    <w:rsid w:val="00CE4A28"/>
    <w:rsid w:val="00CE5AB0"/>
    <w:rsid w:val="00CF138E"/>
    <w:rsid w:val="00D02828"/>
    <w:rsid w:val="00D06CED"/>
    <w:rsid w:val="00D1465C"/>
    <w:rsid w:val="00D16822"/>
    <w:rsid w:val="00D173E2"/>
    <w:rsid w:val="00D201EB"/>
    <w:rsid w:val="00D311F0"/>
    <w:rsid w:val="00D34AAB"/>
    <w:rsid w:val="00D3599C"/>
    <w:rsid w:val="00D40CBB"/>
    <w:rsid w:val="00D40EB7"/>
    <w:rsid w:val="00D41C95"/>
    <w:rsid w:val="00D426D4"/>
    <w:rsid w:val="00D5292C"/>
    <w:rsid w:val="00D530B3"/>
    <w:rsid w:val="00D56BD9"/>
    <w:rsid w:val="00D62833"/>
    <w:rsid w:val="00D659CF"/>
    <w:rsid w:val="00D67902"/>
    <w:rsid w:val="00D76265"/>
    <w:rsid w:val="00D76295"/>
    <w:rsid w:val="00D765C4"/>
    <w:rsid w:val="00D77FDE"/>
    <w:rsid w:val="00D841FE"/>
    <w:rsid w:val="00D92A73"/>
    <w:rsid w:val="00D94B73"/>
    <w:rsid w:val="00DA373F"/>
    <w:rsid w:val="00DA5CA9"/>
    <w:rsid w:val="00DA7AD4"/>
    <w:rsid w:val="00DB3B80"/>
    <w:rsid w:val="00DB47C2"/>
    <w:rsid w:val="00DC5F3A"/>
    <w:rsid w:val="00DD1789"/>
    <w:rsid w:val="00DD25D8"/>
    <w:rsid w:val="00DD79C0"/>
    <w:rsid w:val="00DE1C19"/>
    <w:rsid w:val="00DE2348"/>
    <w:rsid w:val="00DE5C68"/>
    <w:rsid w:val="00DE66A8"/>
    <w:rsid w:val="00DF1D4C"/>
    <w:rsid w:val="00DF3BAF"/>
    <w:rsid w:val="00DF48C5"/>
    <w:rsid w:val="00E00E32"/>
    <w:rsid w:val="00E034EB"/>
    <w:rsid w:val="00E12C7D"/>
    <w:rsid w:val="00E21442"/>
    <w:rsid w:val="00E249B1"/>
    <w:rsid w:val="00E306EF"/>
    <w:rsid w:val="00E32687"/>
    <w:rsid w:val="00E34E7B"/>
    <w:rsid w:val="00E4002B"/>
    <w:rsid w:val="00E40789"/>
    <w:rsid w:val="00E45A79"/>
    <w:rsid w:val="00E46046"/>
    <w:rsid w:val="00E519F6"/>
    <w:rsid w:val="00E542D1"/>
    <w:rsid w:val="00E71894"/>
    <w:rsid w:val="00E75711"/>
    <w:rsid w:val="00E811F2"/>
    <w:rsid w:val="00E8383C"/>
    <w:rsid w:val="00E8481F"/>
    <w:rsid w:val="00E87294"/>
    <w:rsid w:val="00E92905"/>
    <w:rsid w:val="00E929BD"/>
    <w:rsid w:val="00E947D0"/>
    <w:rsid w:val="00EA249E"/>
    <w:rsid w:val="00EA2514"/>
    <w:rsid w:val="00EB0FEA"/>
    <w:rsid w:val="00EB61F9"/>
    <w:rsid w:val="00EC043E"/>
    <w:rsid w:val="00EC5976"/>
    <w:rsid w:val="00EC5980"/>
    <w:rsid w:val="00ED30F4"/>
    <w:rsid w:val="00ED631A"/>
    <w:rsid w:val="00EE21FA"/>
    <w:rsid w:val="00EF18C0"/>
    <w:rsid w:val="00EF4A45"/>
    <w:rsid w:val="00EF6501"/>
    <w:rsid w:val="00F011EA"/>
    <w:rsid w:val="00F03500"/>
    <w:rsid w:val="00F1756C"/>
    <w:rsid w:val="00F20025"/>
    <w:rsid w:val="00F273C2"/>
    <w:rsid w:val="00F326A0"/>
    <w:rsid w:val="00F36D2E"/>
    <w:rsid w:val="00F4272F"/>
    <w:rsid w:val="00F44DF4"/>
    <w:rsid w:val="00F45B6D"/>
    <w:rsid w:val="00F525EF"/>
    <w:rsid w:val="00F5311F"/>
    <w:rsid w:val="00F56E38"/>
    <w:rsid w:val="00F6055F"/>
    <w:rsid w:val="00F605DC"/>
    <w:rsid w:val="00F60D27"/>
    <w:rsid w:val="00F62C56"/>
    <w:rsid w:val="00F64BCE"/>
    <w:rsid w:val="00F72BF0"/>
    <w:rsid w:val="00F7418B"/>
    <w:rsid w:val="00F74B57"/>
    <w:rsid w:val="00F808A5"/>
    <w:rsid w:val="00F82A65"/>
    <w:rsid w:val="00F8356B"/>
    <w:rsid w:val="00F85392"/>
    <w:rsid w:val="00F8763C"/>
    <w:rsid w:val="00FC04B0"/>
    <w:rsid w:val="00FC371B"/>
    <w:rsid w:val="00FC768C"/>
    <w:rsid w:val="00FC7B3F"/>
    <w:rsid w:val="00FD3412"/>
    <w:rsid w:val="00FD5657"/>
    <w:rsid w:val="00FE1AA6"/>
    <w:rsid w:val="00FE319C"/>
    <w:rsid w:val="00FE46D1"/>
    <w:rsid w:val="00FE74C1"/>
    <w:rsid w:val="00FF1513"/>
    <w:rsid w:val="00FF164F"/>
    <w:rsid w:val="00FF34E9"/>
    <w:rsid w:val="00FF5559"/>
    <w:rsid w:val="016479FB"/>
    <w:rsid w:val="016B27FA"/>
    <w:rsid w:val="0198121B"/>
    <w:rsid w:val="03424227"/>
    <w:rsid w:val="03CC2C88"/>
    <w:rsid w:val="03F55B94"/>
    <w:rsid w:val="0475565E"/>
    <w:rsid w:val="04F16D53"/>
    <w:rsid w:val="054409A0"/>
    <w:rsid w:val="05635C2E"/>
    <w:rsid w:val="05C14044"/>
    <w:rsid w:val="05E45484"/>
    <w:rsid w:val="05F275BA"/>
    <w:rsid w:val="06865CD0"/>
    <w:rsid w:val="06AA681B"/>
    <w:rsid w:val="070D5671"/>
    <w:rsid w:val="071C58C7"/>
    <w:rsid w:val="07A54ED9"/>
    <w:rsid w:val="07CD0A99"/>
    <w:rsid w:val="08FD733B"/>
    <w:rsid w:val="0902788D"/>
    <w:rsid w:val="09744B2E"/>
    <w:rsid w:val="097653B5"/>
    <w:rsid w:val="0A387F8C"/>
    <w:rsid w:val="0B89670D"/>
    <w:rsid w:val="0B8C0F35"/>
    <w:rsid w:val="0B996D8B"/>
    <w:rsid w:val="0C9616D5"/>
    <w:rsid w:val="0CA51928"/>
    <w:rsid w:val="0D6B2F18"/>
    <w:rsid w:val="0DCD5172"/>
    <w:rsid w:val="0E9B0FCE"/>
    <w:rsid w:val="0EDC6E2E"/>
    <w:rsid w:val="0F6445AB"/>
    <w:rsid w:val="0FE20FAD"/>
    <w:rsid w:val="0FEE551D"/>
    <w:rsid w:val="10035596"/>
    <w:rsid w:val="104B6667"/>
    <w:rsid w:val="109C2BD7"/>
    <w:rsid w:val="10E2593C"/>
    <w:rsid w:val="11212930"/>
    <w:rsid w:val="11EA36D9"/>
    <w:rsid w:val="125F0C55"/>
    <w:rsid w:val="126668D8"/>
    <w:rsid w:val="126A7710"/>
    <w:rsid w:val="126E4B32"/>
    <w:rsid w:val="129C4155"/>
    <w:rsid w:val="12C241C4"/>
    <w:rsid w:val="12CB5287"/>
    <w:rsid w:val="13B1111F"/>
    <w:rsid w:val="13EB1A7B"/>
    <w:rsid w:val="1409683B"/>
    <w:rsid w:val="143F4BEE"/>
    <w:rsid w:val="14C90BA1"/>
    <w:rsid w:val="15354A82"/>
    <w:rsid w:val="157F0A24"/>
    <w:rsid w:val="16394677"/>
    <w:rsid w:val="16756767"/>
    <w:rsid w:val="169A4013"/>
    <w:rsid w:val="16E56659"/>
    <w:rsid w:val="17E822B0"/>
    <w:rsid w:val="18350663"/>
    <w:rsid w:val="18562157"/>
    <w:rsid w:val="18D02E0C"/>
    <w:rsid w:val="195F7F5C"/>
    <w:rsid w:val="1A32708F"/>
    <w:rsid w:val="1A57018B"/>
    <w:rsid w:val="1A5D7E75"/>
    <w:rsid w:val="1A894B11"/>
    <w:rsid w:val="1AA92412"/>
    <w:rsid w:val="1B15378C"/>
    <w:rsid w:val="1B7D3071"/>
    <w:rsid w:val="1BB50BE9"/>
    <w:rsid w:val="1C4B6C85"/>
    <w:rsid w:val="1C7F21C8"/>
    <w:rsid w:val="1CDA77BF"/>
    <w:rsid w:val="1CF7102A"/>
    <w:rsid w:val="1D0F29BA"/>
    <w:rsid w:val="1D295809"/>
    <w:rsid w:val="1D8C5D4D"/>
    <w:rsid w:val="1DD25188"/>
    <w:rsid w:val="1E0F2F88"/>
    <w:rsid w:val="1ED405A8"/>
    <w:rsid w:val="1F0049ED"/>
    <w:rsid w:val="1F285722"/>
    <w:rsid w:val="1FF23F93"/>
    <w:rsid w:val="20507131"/>
    <w:rsid w:val="21194E79"/>
    <w:rsid w:val="21500202"/>
    <w:rsid w:val="22FA4953"/>
    <w:rsid w:val="23DE7173"/>
    <w:rsid w:val="24350AF8"/>
    <w:rsid w:val="24596031"/>
    <w:rsid w:val="24765566"/>
    <w:rsid w:val="24DA61F5"/>
    <w:rsid w:val="252E35DD"/>
    <w:rsid w:val="257B5488"/>
    <w:rsid w:val="260E779A"/>
    <w:rsid w:val="265F2017"/>
    <w:rsid w:val="26E74AC5"/>
    <w:rsid w:val="2756396E"/>
    <w:rsid w:val="283B0005"/>
    <w:rsid w:val="28ED37DD"/>
    <w:rsid w:val="29F24042"/>
    <w:rsid w:val="2A0761FF"/>
    <w:rsid w:val="2A317177"/>
    <w:rsid w:val="2A323812"/>
    <w:rsid w:val="2A88076E"/>
    <w:rsid w:val="2B5C3E14"/>
    <w:rsid w:val="2B7D7227"/>
    <w:rsid w:val="2BFB09B5"/>
    <w:rsid w:val="2C304D45"/>
    <w:rsid w:val="2C375FAC"/>
    <w:rsid w:val="2C486727"/>
    <w:rsid w:val="2C607955"/>
    <w:rsid w:val="2CBE68CD"/>
    <w:rsid w:val="2D284B49"/>
    <w:rsid w:val="2D31535F"/>
    <w:rsid w:val="2D9D665F"/>
    <w:rsid w:val="2DA24226"/>
    <w:rsid w:val="2DC31CBC"/>
    <w:rsid w:val="2DDE305C"/>
    <w:rsid w:val="2E1D3FD2"/>
    <w:rsid w:val="2E90447B"/>
    <w:rsid w:val="2ED55219"/>
    <w:rsid w:val="2FF03EF8"/>
    <w:rsid w:val="30083494"/>
    <w:rsid w:val="30085598"/>
    <w:rsid w:val="30AA7944"/>
    <w:rsid w:val="30AC3FC0"/>
    <w:rsid w:val="30B07886"/>
    <w:rsid w:val="30C91A39"/>
    <w:rsid w:val="31BA7AED"/>
    <w:rsid w:val="31DE5E53"/>
    <w:rsid w:val="31EB5F4F"/>
    <w:rsid w:val="31FC4ACE"/>
    <w:rsid w:val="3226587C"/>
    <w:rsid w:val="328432F7"/>
    <w:rsid w:val="3329157D"/>
    <w:rsid w:val="338005E3"/>
    <w:rsid w:val="33BD75E0"/>
    <w:rsid w:val="33D60C51"/>
    <w:rsid w:val="345C5F29"/>
    <w:rsid w:val="34A601EC"/>
    <w:rsid w:val="353468C4"/>
    <w:rsid w:val="355A2E2F"/>
    <w:rsid w:val="3573752C"/>
    <w:rsid w:val="364422E0"/>
    <w:rsid w:val="365B4C32"/>
    <w:rsid w:val="36691148"/>
    <w:rsid w:val="36B20C4B"/>
    <w:rsid w:val="36BF6CC5"/>
    <w:rsid w:val="36D46EBA"/>
    <w:rsid w:val="370224B8"/>
    <w:rsid w:val="37D9722A"/>
    <w:rsid w:val="37EA6504"/>
    <w:rsid w:val="38B41C3B"/>
    <w:rsid w:val="39693199"/>
    <w:rsid w:val="3988070C"/>
    <w:rsid w:val="3ABE1CA1"/>
    <w:rsid w:val="3AD5699F"/>
    <w:rsid w:val="3C55223C"/>
    <w:rsid w:val="3C7117F9"/>
    <w:rsid w:val="3CDD2FC8"/>
    <w:rsid w:val="3D97610B"/>
    <w:rsid w:val="3DA23A89"/>
    <w:rsid w:val="3EEF07A0"/>
    <w:rsid w:val="3F0600FA"/>
    <w:rsid w:val="3F074293"/>
    <w:rsid w:val="406C191F"/>
    <w:rsid w:val="409B3EA7"/>
    <w:rsid w:val="40D32C36"/>
    <w:rsid w:val="41053079"/>
    <w:rsid w:val="413101DB"/>
    <w:rsid w:val="421F2135"/>
    <w:rsid w:val="423835D3"/>
    <w:rsid w:val="429602A4"/>
    <w:rsid w:val="42A30BD6"/>
    <w:rsid w:val="42B941DF"/>
    <w:rsid w:val="42C97F9E"/>
    <w:rsid w:val="42CF56DC"/>
    <w:rsid w:val="433B53BB"/>
    <w:rsid w:val="43B4099D"/>
    <w:rsid w:val="43D45EE0"/>
    <w:rsid w:val="44334B12"/>
    <w:rsid w:val="448C341C"/>
    <w:rsid w:val="449F03E5"/>
    <w:rsid w:val="457F7BD7"/>
    <w:rsid w:val="45871282"/>
    <w:rsid w:val="47033DE0"/>
    <w:rsid w:val="477301DB"/>
    <w:rsid w:val="47B016CD"/>
    <w:rsid w:val="480C13A2"/>
    <w:rsid w:val="48104301"/>
    <w:rsid w:val="482D3FA5"/>
    <w:rsid w:val="49231940"/>
    <w:rsid w:val="496576AA"/>
    <w:rsid w:val="49A21704"/>
    <w:rsid w:val="49B225BC"/>
    <w:rsid w:val="49DA27CD"/>
    <w:rsid w:val="49F31E15"/>
    <w:rsid w:val="4A8C6E1D"/>
    <w:rsid w:val="4A90288F"/>
    <w:rsid w:val="4AB03193"/>
    <w:rsid w:val="4BAA77E8"/>
    <w:rsid w:val="4BEA5A5D"/>
    <w:rsid w:val="4CD16F5C"/>
    <w:rsid w:val="4DA26A1E"/>
    <w:rsid w:val="4E3A10D0"/>
    <w:rsid w:val="4E4668C8"/>
    <w:rsid w:val="4E5B0495"/>
    <w:rsid w:val="4E6C0DD7"/>
    <w:rsid w:val="4E741D9E"/>
    <w:rsid w:val="4E7D13FD"/>
    <w:rsid w:val="4E817E24"/>
    <w:rsid w:val="4ECA75BC"/>
    <w:rsid w:val="4F2F41C2"/>
    <w:rsid w:val="4F6C25D6"/>
    <w:rsid w:val="505E489A"/>
    <w:rsid w:val="50682019"/>
    <w:rsid w:val="50AE4249"/>
    <w:rsid w:val="5146717C"/>
    <w:rsid w:val="51DB4E04"/>
    <w:rsid w:val="5238751F"/>
    <w:rsid w:val="533F3C4D"/>
    <w:rsid w:val="53E7370F"/>
    <w:rsid w:val="55B0413B"/>
    <w:rsid w:val="55F86729"/>
    <w:rsid w:val="56B1213F"/>
    <w:rsid w:val="56CE535C"/>
    <w:rsid w:val="56E23CD9"/>
    <w:rsid w:val="57F07FEF"/>
    <w:rsid w:val="589D5FAD"/>
    <w:rsid w:val="593C2DDF"/>
    <w:rsid w:val="594C180A"/>
    <w:rsid w:val="596050EB"/>
    <w:rsid w:val="59756CF7"/>
    <w:rsid w:val="59BD5BB0"/>
    <w:rsid w:val="59CE304F"/>
    <w:rsid w:val="5A531351"/>
    <w:rsid w:val="5A8273E5"/>
    <w:rsid w:val="5B3E7926"/>
    <w:rsid w:val="5B642D35"/>
    <w:rsid w:val="5BB03DB2"/>
    <w:rsid w:val="5BD36619"/>
    <w:rsid w:val="5BFB0C5A"/>
    <w:rsid w:val="5C1C2995"/>
    <w:rsid w:val="5C784B22"/>
    <w:rsid w:val="5C7D4D34"/>
    <w:rsid w:val="5D1A5FAF"/>
    <w:rsid w:val="5D696B69"/>
    <w:rsid w:val="5DFB0446"/>
    <w:rsid w:val="5F09717C"/>
    <w:rsid w:val="5F1D03D8"/>
    <w:rsid w:val="5F3931AA"/>
    <w:rsid w:val="5F7E44D0"/>
    <w:rsid w:val="5F9B7CB5"/>
    <w:rsid w:val="5FE1644F"/>
    <w:rsid w:val="60877A26"/>
    <w:rsid w:val="610319BF"/>
    <w:rsid w:val="611524F3"/>
    <w:rsid w:val="619C1ECE"/>
    <w:rsid w:val="61B00440"/>
    <w:rsid w:val="61E868BB"/>
    <w:rsid w:val="61F7269F"/>
    <w:rsid w:val="62901FE6"/>
    <w:rsid w:val="62CA2B49"/>
    <w:rsid w:val="62DF2D33"/>
    <w:rsid w:val="62E44202"/>
    <w:rsid w:val="631B31F1"/>
    <w:rsid w:val="636E47DB"/>
    <w:rsid w:val="637D027D"/>
    <w:rsid w:val="63BA1A83"/>
    <w:rsid w:val="643419F0"/>
    <w:rsid w:val="64C60902"/>
    <w:rsid w:val="653827F9"/>
    <w:rsid w:val="65637EC3"/>
    <w:rsid w:val="65903E8C"/>
    <w:rsid w:val="65B178F9"/>
    <w:rsid w:val="65CC7855"/>
    <w:rsid w:val="65FE6974"/>
    <w:rsid w:val="6677328F"/>
    <w:rsid w:val="66C36093"/>
    <w:rsid w:val="66F313E6"/>
    <w:rsid w:val="67496CF9"/>
    <w:rsid w:val="6794674F"/>
    <w:rsid w:val="67C77A8E"/>
    <w:rsid w:val="680B50AE"/>
    <w:rsid w:val="686E64DC"/>
    <w:rsid w:val="68C3167C"/>
    <w:rsid w:val="694B4FF3"/>
    <w:rsid w:val="6A145DB5"/>
    <w:rsid w:val="6A7E49CD"/>
    <w:rsid w:val="6A867771"/>
    <w:rsid w:val="6AEE7AC3"/>
    <w:rsid w:val="6B101BE8"/>
    <w:rsid w:val="6B3C4E5F"/>
    <w:rsid w:val="6B6661B4"/>
    <w:rsid w:val="6BBE03CA"/>
    <w:rsid w:val="6BF43225"/>
    <w:rsid w:val="6C2D4EE3"/>
    <w:rsid w:val="6D1F2D9A"/>
    <w:rsid w:val="6D2D5892"/>
    <w:rsid w:val="6DED48CE"/>
    <w:rsid w:val="6E5C2632"/>
    <w:rsid w:val="6EE57968"/>
    <w:rsid w:val="6FE051BB"/>
    <w:rsid w:val="7018537F"/>
    <w:rsid w:val="7053728D"/>
    <w:rsid w:val="708F7D1C"/>
    <w:rsid w:val="70D02787"/>
    <w:rsid w:val="71055E77"/>
    <w:rsid w:val="714932C8"/>
    <w:rsid w:val="71BE7010"/>
    <w:rsid w:val="71BE717F"/>
    <w:rsid w:val="720A7A4F"/>
    <w:rsid w:val="721C7B8C"/>
    <w:rsid w:val="723C2F20"/>
    <w:rsid w:val="726906EE"/>
    <w:rsid w:val="7272177E"/>
    <w:rsid w:val="72A61D5F"/>
    <w:rsid w:val="73187E1E"/>
    <w:rsid w:val="739C0BFF"/>
    <w:rsid w:val="73B3697D"/>
    <w:rsid w:val="740D50D7"/>
    <w:rsid w:val="740F667C"/>
    <w:rsid w:val="743F3061"/>
    <w:rsid w:val="74CB0CA3"/>
    <w:rsid w:val="74D2086E"/>
    <w:rsid w:val="7529215E"/>
    <w:rsid w:val="75422D85"/>
    <w:rsid w:val="75825F80"/>
    <w:rsid w:val="75CE1A0C"/>
    <w:rsid w:val="760F6030"/>
    <w:rsid w:val="76465952"/>
    <w:rsid w:val="7682407C"/>
    <w:rsid w:val="76AD1144"/>
    <w:rsid w:val="77223EA2"/>
    <w:rsid w:val="78A02C2A"/>
    <w:rsid w:val="78F87BF2"/>
    <w:rsid w:val="79157177"/>
    <w:rsid w:val="793961D3"/>
    <w:rsid w:val="7A88047A"/>
    <w:rsid w:val="7A960423"/>
    <w:rsid w:val="7B226484"/>
    <w:rsid w:val="7BC50DF7"/>
    <w:rsid w:val="7C086AC3"/>
    <w:rsid w:val="7CE81396"/>
    <w:rsid w:val="7CE90D67"/>
    <w:rsid w:val="7CF95B87"/>
    <w:rsid w:val="7D090773"/>
    <w:rsid w:val="7D6F58B5"/>
    <w:rsid w:val="7DD44396"/>
    <w:rsid w:val="7E2939E8"/>
    <w:rsid w:val="7E301F63"/>
    <w:rsid w:val="7E643736"/>
    <w:rsid w:val="7E9726B0"/>
    <w:rsid w:val="7ED014E3"/>
    <w:rsid w:val="7EEA4BDF"/>
    <w:rsid w:val="7F8F4AA2"/>
    <w:rsid w:val="7FCE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D9E7"/>
  <w15:docId w15:val="{2AA40010-5997-4859-BCF8-6B451B00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0">
    <w:name w:val="heading 2"/>
    <w:basedOn w:val="a0"/>
    <w:next w:val="a0"/>
    <w:link w:val="21"/>
    <w:unhideWhenUsed/>
    <w:qFormat/>
    <w:pPr>
      <w:keepNext/>
      <w:keepLines/>
      <w:spacing w:before="260" w:after="260" w:line="413" w:lineRule="auto"/>
      <w:outlineLvl w:val="1"/>
    </w:pPr>
    <w:rPr>
      <w:rFonts w:ascii="Arial" w:eastAsia="黑体" w:hAnsi="Arial"/>
      <w:b/>
      <w:sz w:val="32"/>
    </w:rPr>
  </w:style>
  <w:style w:type="paragraph" w:styleId="30">
    <w:name w:val="heading 3"/>
    <w:basedOn w:val="a0"/>
    <w:next w:val="a0"/>
    <w:link w:val="31"/>
    <w:unhideWhenUsed/>
    <w:qFormat/>
    <w:pPr>
      <w:keepNext/>
      <w:keepLines/>
      <w:spacing w:before="260" w:after="260" w:line="413" w:lineRule="auto"/>
      <w:outlineLvl w:val="2"/>
    </w:pPr>
    <w:rPr>
      <w:b/>
      <w:sz w:val="32"/>
    </w:rPr>
  </w:style>
  <w:style w:type="paragraph" w:styleId="4">
    <w:name w:val="heading 4"/>
    <w:basedOn w:val="a0"/>
    <w:next w:val="a0"/>
    <w:link w:val="40"/>
    <w:unhideWhenUsed/>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0"/>
    <w:unhideWhenUsed/>
    <w:qFormat/>
    <w:pPr>
      <w:keepNext/>
      <w:keepLines/>
      <w:spacing w:before="280" w:after="290" w:line="372" w:lineRule="auto"/>
      <w:outlineLvl w:val="4"/>
    </w:pPr>
    <w:rPr>
      <w:b/>
      <w:sz w:val="28"/>
    </w:rPr>
  </w:style>
  <w:style w:type="paragraph" w:styleId="6">
    <w:name w:val="heading 6"/>
    <w:basedOn w:val="a0"/>
    <w:next w:val="a0"/>
    <w:link w:val="60"/>
    <w:unhideWhenUsed/>
    <w:qFormat/>
    <w:pPr>
      <w:keepNext/>
      <w:keepLines/>
      <w:spacing w:before="240" w:after="64" w:line="317" w:lineRule="auto"/>
      <w:outlineLvl w:val="5"/>
    </w:pPr>
    <w:rPr>
      <w:rFonts w:ascii="Arial" w:eastAsia="黑体" w:hAnsi="Arial"/>
      <w:b/>
      <w:sz w:val="24"/>
    </w:rPr>
  </w:style>
  <w:style w:type="paragraph" w:styleId="7">
    <w:name w:val="heading 7"/>
    <w:basedOn w:val="a0"/>
    <w:next w:val="a0"/>
    <w:link w:val="70"/>
    <w:unhideWhenUsed/>
    <w:qFormat/>
    <w:pPr>
      <w:keepNext/>
      <w:keepLines/>
      <w:spacing w:before="240" w:after="64" w:line="317" w:lineRule="auto"/>
      <w:outlineLvl w:val="6"/>
    </w:pPr>
    <w:rPr>
      <w:b/>
      <w:sz w:val="24"/>
    </w:rPr>
  </w:style>
  <w:style w:type="paragraph" w:styleId="8">
    <w:name w:val="heading 8"/>
    <w:basedOn w:val="a0"/>
    <w:next w:val="a0"/>
    <w:link w:val="80"/>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widowControl/>
      <w:overflowPunct w:val="0"/>
      <w:autoSpaceDE w:val="0"/>
      <w:autoSpaceDN w:val="0"/>
      <w:adjustRightInd w:val="0"/>
      <w:spacing w:before="120" w:after="120"/>
      <w:ind w:left="2520"/>
      <w:jc w:val="left"/>
    </w:pPr>
    <w:rPr>
      <w:rFonts w:ascii="Book Antiqua" w:hAnsi="Book Antiqua"/>
      <w:kern w:val="0"/>
      <w:sz w:val="20"/>
      <w:szCs w:val="20"/>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6">
    <w:name w:val="Normal Indent"/>
    <w:basedOn w:val="a0"/>
    <w:qFormat/>
    <w:pPr>
      <w:spacing w:before="120" w:after="120"/>
      <w:ind w:firstLineChars="200" w:firstLine="200"/>
    </w:pPr>
    <w:rPr>
      <w:rFonts w:ascii="宋体"/>
      <w:kern w:val="0"/>
      <w:sz w:val="24"/>
      <w:szCs w:val="20"/>
    </w:rPr>
  </w:style>
  <w:style w:type="paragraph" w:styleId="a7">
    <w:name w:val="Document Map"/>
    <w:basedOn w:val="a0"/>
    <w:link w:val="a8"/>
    <w:qFormat/>
    <w:pPr>
      <w:shd w:val="clear" w:color="auto" w:fill="000080"/>
    </w:pPr>
  </w:style>
  <w:style w:type="paragraph" w:styleId="a9">
    <w:name w:val="annotation text"/>
    <w:basedOn w:val="a0"/>
    <w:link w:val="aa"/>
    <w:qFormat/>
    <w:pPr>
      <w:jc w:val="left"/>
    </w:pPr>
  </w:style>
  <w:style w:type="paragraph" w:styleId="51">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32">
    <w:name w:val="toc 3"/>
    <w:basedOn w:val="a0"/>
    <w:next w:val="a0"/>
    <w:uiPriority w:val="39"/>
    <w:qFormat/>
    <w:pPr>
      <w:ind w:left="420"/>
      <w:jc w:val="left"/>
    </w:pPr>
    <w:rPr>
      <w:i/>
      <w:sz w:val="20"/>
      <w:szCs w:val="20"/>
    </w:rPr>
  </w:style>
  <w:style w:type="paragraph" w:styleId="ab">
    <w:name w:val="Plain Text"/>
    <w:basedOn w:val="a0"/>
    <w:link w:val="ac"/>
    <w:qFormat/>
    <w:rPr>
      <w:rFonts w:ascii="宋体" w:hAnsi="Courier New" w:hint="eastAsia"/>
      <w:szCs w:val="21"/>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d">
    <w:name w:val="Date"/>
    <w:basedOn w:val="a0"/>
    <w:next w:val="a0"/>
    <w:link w:val="ae"/>
    <w:qFormat/>
    <w:pPr>
      <w:ind w:leftChars="2500" w:left="100"/>
    </w:pPr>
  </w:style>
  <w:style w:type="paragraph" w:styleId="af">
    <w:name w:val="Balloon Text"/>
    <w:basedOn w:val="a0"/>
    <w:link w:val="af0"/>
    <w:qFormat/>
    <w:rPr>
      <w:sz w:val="18"/>
    </w:rPr>
  </w:style>
  <w:style w:type="paragraph" w:styleId="af1">
    <w:name w:val="footer"/>
    <w:basedOn w:val="a0"/>
    <w:link w:val="af2"/>
    <w:qFormat/>
    <w:pPr>
      <w:tabs>
        <w:tab w:val="center" w:pos="4153"/>
        <w:tab w:val="right" w:pos="8306"/>
      </w:tabs>
      <w:snapToGrid w:val="0"/>
      <w:jc w:val="left"/>
    </w:pPr>
    <w:rPr>
      <w:sz w:val="18"/>
    </w:rPr>
  </w:style>
  <w:style w:type="paragraph" w:styleId="af3">
    <w:name w:val="header"/>
    <w:basedOn w:val="a0"/>
    <w:link w:val="a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0"/>
    <w:next w:val="a0"/>
    <w:uiPriority w:val="39"/>
    <w:qFormat/>
    <w:pPr>
      <w:spacing w:before="120" w:after="120"/>
      <w:jc w:val="left"/>
    </w:pPr>
    <w:rPr>
      <w:b/>
      <w:caps/>
      <w:sz w:val="20"/>
      <w:szCs w:val="20"/>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5">
    <w:name w:val="footnote text"/>
    <w:basedOn w:val="a0"/>
    <w:link w:val="af6"/>
    <w:qFormat/>
    <w:pPr>
      <w:snapToGrid w:val="0"/>
      <w:jc w:val="left"/>
    </w:pPr>
    <w:rPr>
      <w:sz w:val="18"/>
    </w:rPr>
  </w:style>
  <w:style w:type="paragraph" w:styleId="61">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22">
    <w:name w:val="toc 2"/>
    <w:basedOn w:val="a0"/>
    <w:next w:val="a0"/>
    <w:uiPriority w:val="39"/>
    <w:qFormat/>
    <w:pPr>
      <w:ind w:left="210"/>
      <w:jc w:val="left"/>
    </w:pPr>
    <w:rPr>
      <w:smallCaps/>
      <w:sz w:val="20"/>
      <w:szCs w:val="20"/>
    </w:rPr>
  </w:style>
  <w:style w:type="paragraph" w:styleId="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af7">
    <w:name w:val="Normal (Web)"/>
    <w:basedOn w:val="a0"/>
    <w:qFormat/>
    <w:rPr>
      <w:sz w:val="24"/>
      <w:szCs w:val="22"/>
    </w:rPr>
  </w:style>
  <w:style w:type="paragraph" w:styleId="af8">
    <w:name w:val="Title"/>
    <w:basedOn w:val="a0"/>
    <w:link w:val="af9"/>
    <w:qFormat/>
    <w:pPr>
      <w:spacing w:before="240" w:after="60"/>
      <w:jc w:val="center"/>
      <w:outlineLvl w:val="0"/>
    </w:pPr>
    <w:rPr>
      <w:rFonts w:ascii="Arial" w:hAnsi="Arial"/>
      <w:b/>
      <w:sz w:val="32"/>
    </w:rPr>
  </w:style>
  <w:style w:type="paragraph" w:styleId="afa">
    <w:name w:val="annotation subject"/>
    <w:basedOn w:val="a9"/>
    <w:next w:val="a9"/>
    <w:link w:val="afb"/>
    <w:qFormat/>
    <w:rPr>
      <w:b/>
    </w:rPr>
  </w:style>
  <w:style w:type="table" w:styleId="a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2"/>
    <w:qFormat/>
    <w:rPr>
      <w:color w:val="800080"/>
      <w:u w:val="single"/>
    </w:rPr>
  </w:style>
  <w:style w:type="character" w:styleId="afe">
    <w:name w:val="Hyperlink"/>
    <w:basedOn w:val="a2"/>
    <w:uiPriority w:val="99"/>
    <w:qFormat/>
    <w:rPr>
      <w:color w:val="0000FF"/>
      <w:u w:val="single"/>
    </w:rPr>
  </w:style>
  <w:style w:type="character" w:styleId="aff">
    <w:name w:val="annotation reference"/>
    <w:basedOn w:val="a2"/>
    <w:qFormat/>
    <w:rPr>
      <w:sz w:val="21"/>
      <w:szCs w:val="21"/>
    </w:rPr>
  </w:style>
  <w:style w:type="character" w:styleId="aff0">
    <w:name w:val="footnote reference"/>
    <w:basedOn w:val="a2"/>
    <w:qFormat/>
    <w:rPr>
      <w:vertAlign w:val="superscript"/>
    </w:rPr>
  </w:style>
  <w:style w:type="paragraph" w:styleId="aff1">
    <w:name w:val="List Paragraph"/>
    <w:basedOn w:val="a0"/>
    <w:uiPriority w:val="34"/>
    <w:qFormat/>
    <w:pPr>
      <w:jc w:val="left"/>
    </w:pPr>
    <w:rPr>
      <w:kern w:val="0"/>
      <w:sz w:val="22"/>
      <w:szCs w:val="22"/>
    </w:rPr>
  </w:style>
  <w:style w:type="paragraph" w:customStyle="1" w:styleId="TableParagraph">
    <w:name w:val="Table Paragraph"/>
    <w:basedOn w:val="a0"/>
    <w:qFormat/>
    <w:rPr>
      <w:szCs w:val="22"/>
    </w:rPr>
  </w:style>
  <w:style w:type="paragraph" w:customStyle="1" w:styleId="a">
    <w:name w:val="文档正文一级标题"/>
    <w:basedOn w:val="-1"/>
    <w:qFormat/>
    <w:pPr>
      <w:numPr>
        <w:numId w:val="1"/>
      </w:numPr>
      <w:tabs>
        <w:tab w:val="clear" w:pos="-278"/>
        <w:tab w:val="left" w:pos="0"/>
      </w:tabs>
      <w:ind w:left="840" w:firstLineChars="0" w:firstLine="0"/>
    </w:pPr>
  </w:style>
  <w:style w:type="paragraph" w:customStyle="1" w:styleId="-1">
    <w:name w:val="文档正文-1"/>
    <w:basedOn w:val="a0"/>
    <w:qFormat/>
    <w:pPr>
      <w:spacing w:line="360" w:lineRule="auto"/>
      <w:ind w:firstLineChars="200" w:firstLine="200"/>
    </w:pPr>
    <w:rPr>
      <w:rFonts w:ascii="Times New Roman" w:hAnsi="Times New Roman"/>
      <w:sz w:val="24"/>
      <w:szCs w:val="22"/>
    </w:rPr>
  </w:style>
  <w:style w:type="paragraph" w:customStyle="1" w:styleId="13">
    <w:name w:val="列出段落1"/>
    <w:basedOn w:val="a0"/>
    <w:qFormat/>
    <w:pPr>
      <w:ind w:firstLineChars="200" w:firstLine="200"/>
    </w:pPr>
    <w:rPr>
      <w:rFonts w:ascii="Times New Roman" w:hAnsi="Times New Roman"/>
    </w:rPr>
  </w:style>
  <w:style w:type="paragraph" w:customStyle="1" w:styleId="msolistparagraph0">
    <w:name w:val="msolistparagraph"/>
    <w:basedOn w:val="a0"/>
    <w:qFormat/>
    <w:pPr>
      <w:widowControl/>
      <w:spacing w:after="160" w:line="256" w:lineRule="auto"/>
      <w:ind w:left="720"/>
      <w:contextualSpacing/>
      <w:jc w:val="left"/>
    </w:pPr>
    <w:rPr>
      <w:kern w:val="0"/>
      <w:sz w:val="22"/>
      <w:szCs w:val="22"/>
    </w:rPr>
  </w:style>
  <w:style w:type="paragraph" w:customStyle="1" w:styleId="2">
    <w:name w:val="文档标题2"/>
    <w:basedOn w:val="20"/>
    <w:next w:val="-1"/>
    <w:link w:val="2Char"/>
    <w:qFormat/>
    <w:pPr>
      <w:numPr>
        <w:ilvl w:val="1"/>
        <w:numId w:val="2"/>
      </w:numPr>
      <w:spacing w:before="0" w:after="0" w:line="360" w:lineRule="auto"/>
      <w:jc w:val="left"/>
    </w:pPr>
    <w:rPr>
      <w:rFonts w:ascii="Times New Roman" w:eastAsia="宋体" w:hAnsi="Times New Roman"/>
      <w:sz w:val="28"/>
      <w:szCs w:val="32"/>
    </w:rPr>
  </w:style>
  <w:style w:type="paragraph" w:customStyle="1" w:styleId="3">
    <w:name w:val="文档标题3"/>
    <w:basedOn w:val="30"/>
    <w:next w:val="-1"/>
    <w:qFormat/>
    <w:pPr>
      <w:numPr>
        <w:ilvl w:val="2"/>
        <w:numId w:val="2"/>
      </w:numPr>
      <w:overflowPunct w:val="0"/>
      <w:autoSpaceDE w:val="0"/>
      <w:autoSpaceDN w:val="0"/>
      <w:adjustRightInd w:val="0"/>
      <w:spacing w:before="0" w:after="0" w:line="360" w:lineRule="auto"/>
    </w:pPr>
    <w:rPr>
      <w:rFonts w:ascii="Times New Roman" w:hAnsi="Times New Roman"/>
      <w:sz w:val="28"/>
      <w:szCs w:val="32"/>
    </w:rPr>
  </w:style>
  <w:style w:type="paragraph" w:customStyle="1" w:styleId="1">
    <w:name w:val="文档标题1"/>
    <w:basedOn w:val="10"/>
    <w:next w:val="-1"/>
    <w:qFormat/>
    <w:pPr>
      <w:pageBreakBefore/>
      <w:numPr>
        <w:numId w:val="2"/>
      </w:numPr>
      <w:pBdr>
        <w:top w:val="single" w:sz="48" w:space="1" w:color="auto"/>
      </w:pBdr>
      <w:spacing w:before="0" w:after="0" w:line="360" w:lineRule="auto"/>
    </w:pPr>
    <w:rPr>
      <w:rFonts w:ascii="Times New Roman" w:hAnsi="Times New Roman"/>
      <w:sz w:val="28"/>
      <w:szCs w:val="44"/>
    </w:rPr>
  </w:style>
  <w:style w:type="paragraph" w:customStyle="1" w:styleId="23">
    <w:name w:val="样式 标题 2 + 宋体 五号 非加粗 黑色"/>
    <w:basedOn w:val="20"/>
    <w:qFormat/>
    <w:pPr>
      <w:spacing w:line="416" w:lineRule="atLeast"/>
      <w:jc w:val="left"/>
    </w:pPr>
    <w:rPr>
      <w:color w:val="000000"/>
      <w:kern w:val="0"/>
      <w:sz w:val="21"/>
      <w:szCs w:val="32"/>
    </w:rPr>
  </w:style>
  <w:style w:type="paragraph" w:customStyle="1" w:styleId="aff2">
    <w:name w:val="报告正文"/>
    <w:basedOn w:val="a0"/>
    <w:qFormat/>
    <w:pPr>
      <w:widowControl/>
      <w:overflowPunct w:val="0"/>
      <w:autoSpaceDE w:val="0"/>
      <w:autoSpaceDN w:val="0"/>
      <w:adjustRightInd w:val="0"/>
      <w:spacing w:after="80" w:line="360" w:lineRule="auto"/>
      <w:ind w:left="570" w:firstLineChars="200" w:firstLine="200"/>
      <w:jc w:val="left"/>
    </w:pPr>
    <w:rPr>
      <w:bCs/>
      <w:kern w:val="0"/>
      <w:sz w:val="24"/>
      <w:szCs w:val="20"/>
    </w:rPr>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kern w:val="0"/>
      <w:szCs w:val="20"/>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ac">
    <w:name w:val="纯文本 字符"/>
    <w:basedOn w:val="a2"/>
    <w:link w:val="ab"/>
    <w:qFormat/>
    <w:rPr>
      <w:rFonts w:ascii="宋体" w:eastAsia="宋体" w:hAnsi="Courier New" w:cs="宋体" w:hint="eastAsia"/>
      <w:kern w:val="2"/>
      <w:sz w:val="21"/>
      <w:szCs w:val="21"/>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aff3">
    <w:name w:val="无间隔 字符"/>
    <w:basedOn w:val="a2"/>
    <w:qFormat/>
    <w:rPr>
      <w:sz w:val="22"/>
      <w:szCs w:val="22"/>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a8">
    <w:name w:val="文档结构图 字符"/>
    <w:basedOn w:val="a2"/>
    <w:link w:val="a7"/>
    <w:qFormat/>
    <w:rPr>
      <w:rFonts w:ascii="Calibri" w:eastAsia="宋体" w:hAnsi="Calibri" w:cs="Times New Roman" w:hint="default"/>
      <w:kern w:val="2"/>
      <w:sz w:val="21"/>
      <w:szCs w:val="24"/>
      <w:shd w:val="clear" w:color="auto" w:fill="000080"/>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style61">
    <w:name w:val="style61"/>
    <w:basedOn w:val="a2"/>
    <w:qFormat/>
  </w:style>
  <w:style w:type="character" w:customStyle="1" w:styleId="2Char">
    <w:name w:val="文档标题2 Char"/>
    <w:basedOn w:val="a2"/>
    <w:link w:val="2"/>
    <w:qFormat/>
    <w:rPr>
      <w:b/>
      <w:kern w:val="2"/>
      <w:sz w:val="28"/>
      <w:szCs w:val="32"/>
    </w:rPr>
  </w:style>
  <w:style w:type="character" w:customStyle="1" w:styleId="af0">
    <w:name w:val="批注框文本 字符"/>
    <w:basedOn w:val="a2"/>
    <w:link w:val="af"/>
    <w:qFormat/>
    <w:rPr>
      <w:rFonts w:ascii="Calibri" w:eastAsia="宋体" w:hAnsi="Calibri" w:cs="Times New Roman" w:hint="default"/>
      <w:kern w:val="2"/>
      <w:sz w:val="18"/>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character" w:customStyle="1" w:styleId="aa">
    <w:name w:val="批注文字 字符"/>
    <w:basedOn w:val="a2"/>
    <w:link w:val="a9"/>
    <w:qFormat/>
    <w:rPr>
      <w:rFonts w:ascii="Calibri" w:eastAsia="宋体" w:hAnsi="Calibri" w:cs="Times New Roman" w:hint="default"/>
      <w:kern w:val="2"/>
      <w:sz w:val="21"/>
      <w:szCs w:val="24"/>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60">
    <w:name w:val="标题 6 字符"/>
    <w:basedOn w:val="a2"/>
    <w:link w:val="6"/>
    <w:qFormat/>
    <w:rPr>
      <w:rFonts w:ascii="Arial" w:eastAsia="黑体" w:hAnsi="Arial" w:cs="Times New Roman" w:hint="default"/>
      <w:b/>
      <w:kern w:val="2"/>
      <w:sz w:val="24"/>
      <w:szCs w:val="24"/>
    </w:rPr>
  </w:style>
  <w:style w:type="character" w:customStyle="1" w:styleId="af6">
    <w:name w:val="脚注文本 字符"/>
    <w:basedOn w:val="a2"/>
    <w:link w:val="af5"/>
    <w:qFormat/>
    <w:rPr>
      <w:rFonts w:ascii="Calibri" w:eastAsia="宋体" w:hAnsi="Calibri" w:cs="Times New Roman" w:hint="default"/>
      <w:kern w:val="2"/>
      <w:sz w:val="18"/>
      <w:szCs w:val="24"/>
    </w:rPr>
  </w:style>
  <w:style w:type="character" w:customStyle="1" w:styleId="afb">
    <w:name w:val="批注主题 字符"/>
    <w:basedOn w:val="aa"/>
    <w:link w:val="afa"/>
    <w:qFormat/>
    <w:rPr>
      <w:rFonts w:ascii="Calibri" w:eastAsia="宋体" w:hAnsi="Calibri" w:cs="Times New Roman" w:hint="default"/>
      <w:b/>
      <w:kern w:val="2"/>
      <w:sz w:val="21"/>
      <w:szCs w:val="24"/>
    </w:rPr>
  </w:style>
  <w:style w:type="character" w:customStyle="1" w:styleId="Char">
    <w:name w:val="正文文本 Char"/>
    <w:basedOn w:val="a2"/>
    <w:qFormat/>
    <w:rPr>
      <w:rFonts w:ascii="Calibri" w:eastAsia="宋体" w:hAnsi="Calibri" w:cs="Times New Roman" w:hint="default"/>
      <w:kern w:val="2"/>
      <w:sz w:val="21"/>
      <w:szCs w:val="24"/>
    </w:rPr>
  </w:style>
  <w:style w:type="character" w:customStyle="1" w:styleId="tlid-translation">
    <w:name w:val="tlid-translation"/>
    <w:basedOn w:val="a2"/>
    <w:qFormat/>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af4">
    <w:name w:val="页眉 字符"/>
    <w:basedOn w:val="a2"/>
    <w:link w:val="af3"/>
    <w:qFormat/>
    <w:rPr>
      <w:rFonts w:ascii="Calibri" w:eastAsia="宋体" w:hAnsi="Calibri" w:cs="Times New Roman" w:hint="default"/>
      <w:kern w:val="2"/>
      <w:sz w:val="18"/>
      <w:szCs w:val="24"/>
    </w:rPr>
  </w:style>
  <w:style w:type="character" w:customStyle="1" w:styleId="af9">
    <w:name w:val="标题 字符"/>
    <w:basedOn w:val="a2"/>
    <w:link w:val="af8"/>
    <w:qFormat/>
    <w:rPr>
      <w:rFonts w:ascii="Arial" w:eastAsia="宋体" w:hAnsi="Arial" w:cs="Times New Roman"/>
      <w:b/>
      <w:kern w:val="2"/>
      <w:sz w:val="32"/>
      <w:szCs w:val="24"/>
    </w:rPr>
  </w:style>
  <w:style w:type="character" w:customStyle="1" w:styleId="a5">
    <w:name w:val="正文文本 字符"/>
    <w:basedOn w:val="a2"/>
    <w:link w:val="a1"/>
    <w:qFormat/>
    <w:rPr>
      <w:rFonts w:ascii="Book Antiqua" w:eastAsia="Book Antiqua" w:hAnsi="Book Antiqua" w:cs="Book Antiqua" w:hint="default"/>
    </w:rPr>
  </w:style>
  <w:style w:type="character" w:customStyle="1" w:styleId="31">
    <w:name w:val="标题 3 字符"/>
    <w:basedOn w:val="a2"/>
    <w:link w:val="30"/>
    <w:qFormat/>
    <w:rPr>
      <w:rFonts w:ascii="Book Antiqua" w:eastAsia="Book Antiqua" w:hAnsi="Book Antiqua" w:cs="Book Antiqua" w:hint="default"/>
      <w:b/>
      <w:sz w:val="32"/>
    </w:rPr>
  </w:style>
  <w:style w:type="character" w:customStyle="1" w:styleId="af2">
    <w:name w:val="页脚 字符"/>
    <w:basedOn w:val="a2"/>
    <w:link w:val="af1"/>
    <w:qFormat/>
    <w:rPr>
      <w:rFonts w:ascii="Calibri" w:eastAsia="宋体" w:hAnsi="Calibri" w:cs="Times New Roman" w:hint="default"/>
      <w:kern w:val="2"/>
      <w:sz w:val="18"/>
      <w:szCs w:val="24"/>
    </w:rPr>
  </w:style>
  <w:style w:type="paragraph" w:customStyle="1" w:styleId="14">
    <w:name w:val="正文1"/>
    <w:qFormat/>
    <w:pPr>
      <w:jc w:val="both"/>
    </w:pPr>
    <w:rPr>
      <w:rFonts w:ascii="Calibri" w:hAnsi="Calibri" w:cs="Calibri"/>
      <w:kern w:val="2"/>
      <w:sz w:val="21"/>
      <w:szCs w:val="21"/>
    </w:rPr>
  </w:style>
  <w:style w:type="character" w:customStyle="1" w:styleId="ae">
    <w:name w:val="日期 字符"/>
    <w:basedOn w:val="a2"/>
    <w:link w:val="a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caitong.sinotruk.com:8012/&#65292;&#35831;&#20110;&#25130;&#27490;&#26085;&#26399;&#21069;&#23436;&#25104;&#27880;&#20876;&#12289;&#24212;&#26631;&#31561;&#25805;&#20316;&#122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D855-AB42-4CAA-8BC6-3E0392DA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刘希涛</dc:creator>
  <cp:lastModifiedBy>JonMMx 2000</cp:lastModifiedBy>
  <cp:revision>17</cp:revision>
  <dcterms:created xsi:type="dcterms:W3CDTF">2021-10-29T04:33:00Z</dcterms:created>
  <dcterms:modified xsi:type="dcterms:W3CDTF">2023-06-28T07:49:00Z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8465643217394B528C04E683A554EC66</vt:lpwstr>
  </property>
</Properties>
</file>